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0" w:beforeAutospacing="0" w:after="0" w:afterAutospacing="0"/>
        <w:jc w:val="center"/>
        <w:rPr>
          <w:rFonts w:ascii="Times New Roman" w:hAnsi="Times New Roman" w:eastAsia="方正小标宋简体" w:cs="方正小标宋简体"/>
          <w:sz w:val="72"/>
          <w:szCs w:val="72"/>
          <w:lang w:bidi="ar"/>
        </w:rPr>
      </w:pPr>
    </w:p>
    <w:p>
      <w:pPr>
        <w:pStyle w:val="8"/>
        <w:widowControl/>
        <w:spacing w:before="0" w:beforeAutospacing="0" w:after="0" w:afterAutospacing="0"/>
        <w:jc w:val="center"/>
        <w:rPr>
          <w:rFonts w:ascii="Times New Roman" w:hAnsi="Times New Roman" w:eastAsia="方正小标宋简体" w:cs="方正小标宋简体"/>
          <w:sz w:val="72"/>
          <w:szCs w:val="72"/>
          <w:lang w:bidi="ar"/>
        </w:rPr>
      </w:pPr>
    </w:p>
    <w:p>
      <w:pPr>
        <w:pStyle w:val="8"/>
        <w:widowControl/>
        <w:spacing w:before="0" w:beforeAutospacing="0" w:after="0" w:afterAutospacing="0"/>
        <w:jc w:val="center"/>
        <w:rPr>
          <w:rFonts w:ascii="Times New Roman" w:hAnsi="Times New Roman" w:eastAsia="方正小标宋简体" w:cs="方正小标宋简体"/>
          <w:sz w:val="72"/>
          <w:szCs w:val="72"/>
          <w:lang w:bidi="ar"/>
        </w:rPr>
      </w:pPr>
    </w:p>
    <w:p>
      <w:pPr>
        <w:widowControl/>
        <w:jc w:val="center"/>
        <w:outlineLvl w:val="9"/>
        <w:rPr>
          <w:rFonts w:ascii="Times New Roman" w:hAnsi="Times New Roman" w:eastAsia="方正小标宋简体" w:cs="方正小标宋简体"/>
          <w:kern w:val="0"/>
          <w:sz w:val="56"/>
          <w:szCs w:val="56"/>
          <w:lang w:bidi="ar"/>
        </w:rPr>
      </w:pPr>
      <w:r>
        <w:rPr>
          <w:rFonts w:hint="eastAsia" w:ascii="Times New Roman" w:hAnsi="Times New Roman" w:eastAsia="方正小标宋简体" w:cs="方正小标宋简体"/>
          <w:kern w:val="0"/>
          <w:sz w:val="56"/>
          <w:szCs w:val="56"/>
          <w:lang w:bidi="ar"/>
        </w:rPr>
        <w:t>中共攀</w:t>
      </w:r>
      <w:r>
        <w:rPr>
          <w:rFonts w:ascii="Times New Roman" w:hAnsi="Times New Roman" w:eastAsia="方正小标宋简体" w:cs="方正小标宋简体"/>
          <w:kern w:val="0"/>
          <w:sz w:val="56"/>
          <w:szCs w:val="56"/>
          <w:lang w:bidi="ar"/>
        </w:rPr>
        <w:t>枝花市纪律检查委员会</w:t>
      </w:r>
    </w:p>
    <w:p>
      <w:pPr>
        <w:widowControl/>
        <w:jc w:val="center"/>
        <w:outlineLvl w:val="9"/>
        <w:rPr>
          <w:rFonts w:ascii="Times New Roman" w:hAnsi="Times New Roman" w:eastAsia="方正小标宋简体" w:cs="方正小标宋简体"/>
          <w:kern w:val="0"/>
          <w:sz w:val="56"/>
          <w:szCs w:val="56"/>
          <w:lang w:bidi="ar"/>
        </w:rPr>
      </w:pPr>
      <w:r>
        <w:rPr>
          <w:rFonts w:hint="eastAsia" w:ascii="Times New Roman" w:hAnsi="Times New Roman" w:eastAsia="方正小标宋简体" w:cs="方正小标宋简体"/>
          <w:kern w:val="0"/>
          <w:sz w:val="56"/>
          <w:szCs w:val="56"/>
          <w:lang w:bidi="ar"/>
        </w:rPr>
        <w:t>(攀</w:t>
      </w:r>
      <w:r>
        <w:rPr>
          <w:rFonts w:ascii="Times New Roman" w:hAnsi="Times New Roman" w:eastAsia="方正小标宋简体" w:cs="方正小标宋简体"/>
          <w:kern w:val="0"/>
          <w:sz w:val="56"/>
          <w:szCs w:val="56"/>
          <w:lang w:bidi="ar"/>
        </w:rPr>
        <w:t>枝花市</w:t>
      </w:r>
      <w:r>
        <w:rPr>
          <w:rFonts w:hint="eastAsia" w:ascii="Times New Roman" w:hAnsi="Times New Roman" w:eastAsia="方正小标宋简体" w:cs="方正小标宋简体"/>
          <w:kern w:val="0"/>
          <w:sz w:val="56"/>
          <w:szCs w:val="56"/>
          <w:lang w:bidi="ar"/>
        </w:rPr>
        <w:t>监</w:t>
      </w:r>
      <w:r>
        <w:rPr>
          <w:rFonts w:ascii="Times New Roman" w:hAnsi="Times New Roman" w:eastAsia="方正小标宋简体" w:cs="方正小标宋简体"/>
          <w:kern w:val="0"/>
          <w:sz w:val="56"/>
          <w:szCs w:val="56"/>
          <w:lang w:bidi="ar"/>
        </w:rPr>
        <w:t>察委员会)</w:t>
      </w:r>
    </w:p>
    <w:p>
      <w:pPr>
        <w:widowControl/>
        <w:jc w:val="center"/>
        <w:outlineLvl w:val="9"/>
        <w:rPr>
          <w:rFonts w:ascii="Times New Roman" w:hAnsi="Times New Roman" w:eastAsia="方正小标宋简体" w:cs="方正小标宋简体"/>
          <w:kern w:val="0"/>
          <w:sz w:val="56"/>
          <w:szCs w:val="56"/>
          <w:lang w:bidi="ar"/>
        </w:rPr>
      </w:pPr>
      <w:r>
        <w:rPr>
          <w:rFonts w:hint="eastAsia" w:ascii="Times New Roman" w:hAnsi="Times New Roman" w:eastAsia="方正小标宋简体" w:cs="方正小标宋简体"/>
          <w:kern w:val="0"/>
          <w:sz w:val="56"/>
          <w:szCs w:val="56"/>
          <w:lang w:bidi="ar"/>
        </w:rPr>
        <w:t>2023年部门预算</w:t>
      </w:r>
    </w:p>
    <w:p>
      <w:pPr>
        <w:widowControl/>
        <w:jc w:val="center"/>
        <w:rPr>
          <w:rFonts w:ascii="Times New Roman" w:hAnsi="Times New Roman" w:eastAsia="方正小标宋简体" w:cs="方正小标宋简体"/>
          <w:kern w:val="0"/>
          <w:sz w:val="56"/>
          <w:szCs w:val="56"/>
          <w:lang w:bidi="ar"/>
        </w:rPr>
        <w:sectPr>
          <w:footerReference r:id="rId3" w:type="default"/>
          <w:pgSz w:w="11906" w:h="16838"/>
          <w:pgMar w:top="1440" w:right="1800" w:bottom="1440" w:left="1800" w:header="720" w:footer="720" w:gutter="0"/>
          <w:pgNumType w:fmt="decimal"/>
          <w:cols w:space="720" w:num="1"/>
          <w:docGrid w:type="lines" w:linePitch="312" w:charSpace="0"/>
        </w:sectPr>
      </w:pPr>
    </w:p>
    <w:p>
      <w:pPr>
        <w:widowControl/>
        <w:jc w:val="center"/>
        <w:outlineLvl w:val="9"/>
        <w:rPr>
          <w:rStyle w:val="11"/>
          <w:rFonts w:ascii="Times New Roman" w:hAnsi="Times New Roman" w:eastAsia="黑体" w:cs="宋体"/>
          <w:color w:val="333333"/>
          <w:sz w:val="36"/>
          <w:szCs w:val="36"/>
        </w:rPr>
      </w:pPr>
      <w:r>
        <w:rPr>
          <w:rFonts w:hint="eastAsia" w:ascii="Times New Roman" w:hAnsi="Times New Roman" w:eastAsia="方正小标宋简体" w:cs="方正小标宋简体"/>
          <w:kern w:val="0"/>
          <w:sz w:val="36"/>
          <w:szCs w:val="36"/>
          <w:lang w:bidi="ar"/>
        </w:rPr>
        <w:t>目录</w:t>
      </w:r>
    </w:p>
    <w:sdt>
      <w:sdtPr>
        <w:rPr>
          <w:rFonts w:ascii="宋体" w:hAnsi="宋体" w:eastAsia="宋体" w:cs="Times New Roman"/>
          <w:kern w:val="2"/>
          <w:sz w:val="21"/>
          <w:szCs w:val="24"/>
          <w:lang w:val="en-US" w:eastAsia="zh-CN" w:bidi="ar-SA"/>
        </w:rPr>
        <w:id w:val="147451471"/>
        <w15:color w:val="DBDBDB"/>
        <w:docPartObj>
          <w:docPartGallery w:val="Table of Contents"/>
          <w:docPartUnique/>
        </w:docPartObj>
      </w:sdtPr>
      <w:sdtEndPr>
        <w:rPr>
          <w:rFonts w:ascii="Times New Roman" w:hAnsi="Times New Roman" w:eastAsia="方正小标宋简体" w:cs="方正小标宋简体"/>
          <w:kern w:val="0"/>
          <w:sz w:val="24"/>
          <w:szCs w:val="52"/>
          <w:lang w:val="en-US" w:eastAsia="zh-CN" w:bidi="ar"/>
        </w:rPr>
      </w:sdtEndPr>
      <w:sdtContent>
        <w:p>
          <w:pPr>
            <w:spacing w:before="0" w:beforeLines="0" w:after="0" w:afterLines="0" w:line="240" w:lineRule="auto"/>
            <w:ind w:left="0" w:leftChars="0" w:right="0" w:rightChars="0" w:firstLine="0" w:firstLineChars="0"/>
            <w:jc w:val="center"/>
          </w:pP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3"/>
              <w:szCs w:val="33"/>
            </w:rPr>
          </w:pPr>
          <w:r>
            <w:rPr>
              <w:rFonts w:hint="default" w:ascii="Times New Roman" w:hAnsi="Times New Roman" w:eastAsia="方正小标宋简体" w:cs="Times New Roman"/>
              <w:sz w:val="52"/>
              <w:szCs w:val="52"/>
              <w:lang w:bidi="ar"/>
            </w:rPr>
            <w:fldChar w:fldCharType="begin"/>
          </w:r>
          <w:r>
            <w:rPr>
              <w:rFonts w:hint="default" w:ascii="Times New Roman" w:hAnsi="Times New Roman" w:eastAsia="方正小标宋简体" w:cs="Times New Roman"/>
              <w:sz w:val="52"/>
              <w:szCs w:val="52"/>
              <w:lang w:bidi="ar"/>
            </w:rPr>
            <w:instrText xml:space="preserve">TOC \o "1-3" \h \u </w:instrText>
          </w:r>
          <w:r>
            <w:rPr>
              <w:rFonts w:hint="default" w:ascii="Times New Roman" w:hAnsi="Times New Roman" w:eastAsia="方正小标宋简体" w:cs="Times New Roman"/>
              <w:sz w:val="52"/>
              <w:szCs w:val="52"/>
              <w:lang w:bidi="ar"/>
            </w:rPr>
            <w:fldChar w:fldCharType="separate"/>
          </w:r>
          <w:r>
            <w:rPr>
              <w:rFonts w:hint="default" w:ascii="Times New Roman" w:hAnsi="Times New Roman" w:eastAsia="黑体" w:cs="Times New Roman"/>
              <w:sz w:val="33"/>
              <w:szCs w:val="33"/>
              <w:lang w:bidi="ar"/>
            </w:rPr>
            <w:fldChar w:fldCharType="begin"/>
          </w:r>
          <w:r>
            <w:rPr>
              <w:rFonts w:hint="default" w:ascii="Times New Roman" w:hAnsi="Times New Roman" w:eastAsia="黑体" w:cs="Times New Roman"/>
              <w:sz w:val="33"/>
              <w:szCs w:val="33"/>
              <w:lang w:bidi="ar"/>
            </w:rPr>
            <w:instrText xml:space="preserve"> HYPERLINK \l _Toc9694 </w:instrText>
          </w:r>
          <w:r>
            <w:rPr>
              <w:rFonts w:hint="default" w:ascii="Times New Roman" w:hAnsi="Times New Roman" w:eastAsia="黑体" w:cs="Times New Roman"/>
              <w:sz w:val="33"/>
              <w:szCs w:val="33"/>
              <w:lang w:bidi="ar"/>
            </w:rPr>
            <w:fldChar w:fldCharType="separate"/>
          </w:r>
          <w:r>
            <w:rPr>
              <w:rFonts w:hint="default" w:ascii="Times New Roman" w:hAnsi="Times New Roman" w:eastAsia="黑体" w:cs="Times New Roman"/>
              <w:spacing w:val="-17"/>
              <w:sz w:val="33"/>
              <w:szCs w:val="33"/>
              <w:lang w:eastAsia="zh-CN" w:bidi="ar"/>
            </w:rPr>
            <w:t>第一部分</w:t>
          </w:r>
          <w:r>
            <w:rPr>
              <w:rFonts w:hint="default" w:ascii="Times New Roman" w:hAnsi="Times New Roman" w:eastAsia="黑体" w:cs="Times New Roman"/>
              <w:spacing w:val="-17"/>
              <w:sz w:val="33"/>
              <w:szCs w:val="33"/>
              <w:lang w:val="en-US" w:eastAsia="zh-CN" w:bidi="ar"/>
            </w:rPr>
            <w:t xml:space="preserve"> </w:t>
          </w:r>
          <w:r>
            <w:rPr>
              <w:rFonts w:hint="default" w:ascii="Times New Roman" w:hAnsi="Times New Roman" w:eastAsia="黑体" w:cs="Times New Roman"/>
              <w:spacing w:val="-17"/>
              <w:sz w:val="33"/>
              <w:szCs w:val="33"/>
              <w:lang w:bidi="ar"/>
            </w:rPr>
            <w:t>中共攀枝花市纪律检查委员会</w:t>
          </w:r>
          <w:r>
            <w:rPr>
              <w:rFonts w:hint="default" w:ascii="Times New Roman" w:hAnsi="Times New Roman" w:eastAsia="黑体" w:cs="Times New Roman"/>
              <w:sz w:val="33"/>
              <w:szCs w:val="33"/>
              <w:lang w:bidi="ar"/>
            </w:rPr>
            <w:fldChar w:fldCharType="end"/>
          </w:r>
          <w:r>
            <w:rPr>
              <w:rFonts w:hint="default" w:ascii="Times New Roman" w:hAnsi="Times New Roman" w:eastAsia="黑体" w:cs="Times New Roman"/>
              <w:sz w:val="33"/>
              <w:szCs w:val="33"/>
              <w:lang w:bidi="ar"/>
            </w:rPr>
            <w:fldChar w:fldCharType="begin"/>
          </w:r>
          <w:r>
            <w:rPr>
              <w:rFonts w:hint="default" w:ascii="Times New Roman" w:hAnsi="Times New Roman" w:eastAsia="黑体" w:cs="Times New Roman"/>
              <w:sz w:val="33"/>
              <w:szCs w:val="33"/>
              <w:lang w:bidi="ar"/>
            </w:rPr>
            <w:instrText xml:space="preserve"> HYPERLINK \l _Toc12295 </w:instrText>
          </w:r>
          <w:r>
            <w:rPr>
              <w:rFonts w:hint="default" w:ascii="Times New Roman" w:hAnsi="Times New Roman" w:eastAsia="黑体" w:cs="Times New Roman"/>
              <w:sz w:val="33"/>
              <w:szCs w:val="33"/>
              <w:lang w:bidi="ar"/>
            </w:rPr>
            <w:fldChar w:fldCharType="separate"/>
          </w:r>
          <w:r>
            <w:rPr>
              <w:rFonts w:hint="default" w:ascii="Times New Roman" w:hAnsi="Times New Roman" w:eastAsia="黑体" w:cs="Times New Roman"/>
              <w:sz w:val="33"/>
              <w:szCs w:val="33"/>
              <w:lang w:bidi="ar"/>
            </w:rPr>
            <w:t>（攀枝花市监察委员会）</w:t>
          </w:r>
          <w:r>
            <w:rPr>
              <w:rFonts w:hint="default" w:ascii="Times New Roman" w:hAnsi="Times New Roman" w:eastAsia="黑体" w:cs="Times New Roman"/>
              <w:sz w:val="33"/>
              <w:szCs w:val="33"/>
              <w:lang w:bidi="ar"/>
            </w:rPr>
            <w:fldChar w:fldCharType="end"/>
          </w:r>
          <w:r>
            <w:rPr>
              <w:rFonts w:hint="default" w:ascii="Times New Roman" w:hAnsi="Times New Roman" w:eastAsia="黑体" w:cs="Times New Roman"/>
              <w:sz w:val="33"/>
              <w:szCs w:val="33"/>
              <w:lang w:bidi="ar"/>
            </w:rPr>
            <w:fldChar w:fldCharType="begin"/>
          </w:r>
          <w:r>
            <w:rPr>
              <w:rFonts w:hint="default" w:ascii="Times New Roman" w:hAnsi="Times New Roman" w:eastAsia="黑体" w:cs="Times New Roman"/>
              <w:sz w:val="33"/>
              <w:szCs w:val="33"/>
              <w:lang w:bidi="ar"/>
            </w:rPr>
            <w:instrText xml:space="preserve"> HYPERLINK \l _Toc9332 </w:instrText>
          </w:r>
          <w:r>
            <w:rPr>
              <w:rFonts w:hint="default" w:ascii="Times New Roman" w:hAnsi="Times New Roman" w:eastAsia="黑体" w:cs="Times New Roman"/>
              <w:sz w:val="33"/>
              <w:szCs w:val="33"/>
              <w:lang w:bidi="ar"/>
            </w:rPr>
            <w:fldChar w:fldCharType="separate"/>
          </w:r>
          <w:r>
            <w:rPr>
              <w:rFonts w:hint="default" w:ascii="Times New Roman" w:hAnsi="Times New Roman" w:eastAsia="黑体" w:cs="Times New Roman"/>
              <w:sz w:val="33"/>
              <w:szCs w:val="33"/>
              <w:lang w:bidi="ar"/>
            </w:rPr>
            <w:t>概况</w:t>
          </w:r>
          <w:r>
            <w:rPr>
              <w:rFonts w:hint="default" w:ascii="Times New Roman" w:hAnsi="Times New Roman" w:eastAsia="黑体" w:cs="Times New Roman"/>
              <w:sz w:val="33"/>
              <w:szCs w:val="33"/>
            </w:rPr>
            <w:tab/>
          </w:r>
          <w:r>
            <w:rPr>
              <w:rFonts w:hint="default" w:ascii="Times New Roman" w:hAnsi="Times New Roman" w:eastAsia="黑体" w:cs="Times New Roman"/>
              <w:sz w:val="33"/>
              <w:szCs w:val="33"/>
            </w:rPr>
            <w:fldChar w:fldCharType="begin"/>
          </w:r>
          <w:r>
            <w:rPr>
              <w:rFonts w:hint="default" w:ascii="Times New Roman" w:hAnsi="Times New Roman" w:eastAsia="黑体" w:cs="Times New Roman"/>
              <w:sz w:val="33"/>
              <w:szCs w:val="33"/>
            </w:rPr>
            <w:instrText xml:space="preserve"> PAGEREF _Toc9332 \h </w:instrText>
          </w:r>
          <w:r>
            <w:rPr>
              <w:rFonts w:hint="default" w:ascii="Times New Roman" w:hAnsi="Times New Roman" w:eastAsia="黑体" w:cs="Times New Roman"/>
              <w:sz w:val="33"/>
              <w:szCs w:val="33"/>
            </w:rPr>
            <w:fldChar w:fldCharType="separate"/>
          </w:r>
          <w:r>
            <w:rPr>
              <w:rFonts w:hint="default" w:ascii="Times New Roman" w:hAnsi="Times New Roman" w:eastAsia="黑体" w:cs="Times New Roman"/>
              <w:sz w:val="33"/>
              <w:szCs w:val="33"/>
            </w:rPr>
            <w:t>3</w:t>
          </w:r>
          <w:r>
            <w:rPr>
              <w:rFonts w:hint="default" w:ascii="Times New Roman" w:hAnsi="Times New Roman" w:eastAsia="黑体" w:cs="Times New Roman"/>
              <w:sz w:val="33"/>
              <w:szCs w:val="33"/>
            </w:rPr>
            <w:fldChar w:fldCharType="end"/>
          </w:r>
          <w:r>
            <w:rPr>
              <w:rFonts w:hint="default" w:ascii="Times New Roman" w:hAnsi="Times New Roman" w:eastAsia="黑体" w:cs="Times New Roman"/>
              <w:sz w:val="33"/>
              <w:szCs w:val="33"/>
              <w:lang w:bidi="ar"/>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方正楷体_GBK" w:cs="Times New Roman"/>
              <w:sz w:val="33"/>
              <w:szCs w:val="33"/>
              <w:lang w:bidi="ar"/>
            </w:rPr>
          </w:pPr>
          <w:r>
            <w:rPr>
              <w:rFonts w:hint="default" w:ascii="Times New Roman" w:hAnsi="Times New Roman" w:eastAsia="方正楷体_GBK" w:cs="Times New Roman"/>
              <w:sz w:val="33"/>
              <w:szCs w:val="33"/>
              <w:lang w:bidi="ar"/>
            </w:rPr>
            <w:fldChar w:fldCharType="begin"/>
          </w:r>
          <w:r>
            <w:rPr>
              <w:rFonts w:hint="default" w:ascii="Times New Roman" w:hAnsi="Times New Roman" w:eastAsia="方正楷体_GBK" w:cs="Times New Roman"/>
              <w:sz w:val="33"/>
              <w:szCs w:val="33"/>
              <w:lang w:bidi="ar"/>
            </w:rPr>
            <w:instrText xml:space="preserve"> HYPERLINK \l _Toc3874 </w:instrText>
          </w:r>
          <w:r>
            <w:rPr>
              <w:rFonts w:hint="default" w:ascii="Times New Roman" w:hAnsi="Times New Roman" w:eastAsia="方正楷体_GBK" w:cs="Times New Roman"/>
              <w:sz w:val="33"/>
              <w:szCs w:val="33"/>
              <w:lang w:bidi="ar"/>
            </w:rPr>
            <w:fldChar w:fldCharType="separate"/>
          </w:r>
          <w:r>
            <w:rPr>
              <w:rFonts w:hint="default" w:ascii="Times New Roman" w:hAnsi="Times New Roman" w:eastAsia="方正楷体_GBK" w:cs="Times New Roman"/>
              <w:sz w:val="33"/>
              <w:szCs w:val="33"/>
              <w:lang w:bidi="ar"/>
            </w:rPr>
            <w:t>一、基本职能及主要工作</w:t>
          </w:r>
          <w:r>
            <w:rPr>
              <w:rFonts w:hint="default" w:ascii="Times New Roman" w:hAnsi="Times New Roman" w:eastAsia="方正楷体_GBK" w:cs="Times New Roman"/>
              <w:sz w:val="33"/>
              <w:szCs w:val="33"/>
              <w:lang w:bidi="ar"/>
            </w:rPr>
            <w:tab/>
          </w:r>
          <w:r>
            <w:rPr>
              <w:rFonts w:hint="default" w:ascii="Times New Roman" w:hAnsi="Times New Roman" w:eastAsia="方正楷体_GBK" w:cs="Times New Roman"/>
              <w:sz w:val="33"/>
              <w:szCs w:val="33"/>
              <w:lang w:bidi="ar"/>
            </w:rPr>
            <w:fldChar w:fldCharType="begin"/>
          </w:r>
          <w:r>
            <w:rPr>
              <w:rFonts w:hint="default" w:ascii="Times New Roman" w:hAnsi="Times New Roman" w:eastAsia="方正楷体_GBK" w:cs="Times New Roman"/>
              <w:sz w:val="33"/>
              <w:szCs w:val="33"/>
              <w:lang w:bidi="ar"/>
            </w:rPr>
            <w:instrText xml:space="preserve"> PAGEREF _Toc3874 \h </w:instrText>
          </w:r>
          <w:r>
            <w:rPr>
              <w:rFonts w:hint="default" w:ascii="Times New Roman" w:hAnsi="Times New Roman" w:eastAsia="方正楷体_GBK" w:cs="Times New Roman"/>
              <w:sz w:val="33"/>
              <w:szCs w:val="33"/>
              <w:lang w:bidi="ar"/>
            </w:rPr>
            <w:fldChar w:fldCharType="separate"/>
          </w:r>
          <w:r>
            <w:rPr>
              <w:rFonts w:hint="default" w:ascii="Times New Roman" w:hAnsi="Times New Roman" w:eastAsia="方正楷体_GBK" w:cs="Times New Roman"/>
              <w:sz w:val="33"/>
              <w:szCs w:val="33"/>
              <w:lang w:bidi="ar"/>
            </w:rPr>
            <w:t>4</w:t>
          </w:r>
          <w:r>
            <w:rPr>
              <w:rFonts w:hint="default" w:ascii="Times New Roman" w:hAnsi="Times New Roman" w:eastAsia="方正楷体_GBK" w:cs="Times New Roman"/>
              <w:sz w:val="33"/>
              <w:szCs w:val="33"/>
              <w:lang w:bidi="ar"/>
            </w:rPr>
            <w:fldChar w:fldCharType="end"/>
          </w:r>
          <w:r>
            <w:rPr>
              <w:rFonts w:hint="default" w:ascii="Times New Roman" w:hAnsi="Times New Roman" w:eastAsia="方正楷体_GBK" w:cs="Times New Roman"/>
              <w:sz w:val="33"/>
              <w:szCs w:val="33"/>
              <w:lang w:bidi="ar"/>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fldChar w:fldCharType="begin"/>
          </w:r>
          <w:r>
            <w:rPr>
              <w:rFonts w:hint="default" w:ascii="Times New Roman" w:hAnsi="Times New Roman" w:eastAsia="方正仿宋_GBK" w:cs="Times New Roman"/>
              <w:sz w:val="33"/>
              <w:szCs w:val="33"/>
              <w:lang w:bidi="ar"/>
            </w:rPr>
            <w:instrText xml:space="preserve"> HYPERLINK \l _Toc13605 </w:instrText>
          </w:r>
          <w:r>
            <w:rPr>
              <w:rFonts w:hint="default" w:ascii="Times New Roman" w:hAnsi="Times New Roman" w:eastAsia="方正仿宋_GBK" w:cs="Times New Roman"/>
              <w:sz w:val="33"/>
              <w:szCs w:val="33"/>
              <w:lang w:bidi="ar"/>
            </w:rPr>
            <w:fldChar w:fldCharType="separate"/>
          </w:r>
          <w:r>
            <w:rPr>
              <w:rFonts w:hint="default" w:ascii="Times New Roman" w:hAnsi="Times New Roman" w:eastAsia="方正仿宋_GBK" w:cs="Times New Roman"/>
              <w:sz w:val="33"/>
              <w:szCs w:val="33"/>
            </w:rPr>
            <w:t>（一）市纪委监委职能简介。</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_Toc13605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4</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lang w:bidi="ar"/>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3"/>
              <w:szCs w:val="33"/>
            </w:rPr>
          </w:pPr>
          <w:r>
            <w:rPr>
              <w:rFonts w:hint="default" w:ascii="Times New Roman" w:hAnsi="Times New Roman" w:eastAsia="方正仿宋_GBK" w:cs="Times New Roman"/>
              <w:sz w:val="33"/>
              <w:szCs w:val="33"/>
              <w:lang w:bidi="ar"/>
            </w:rPr>
            <w:fldChar w:fldCharType="begin"/>
          </w:r>
          <w:r>
            <w:rPr>
              <w:rFonts w:hint="default" w:ascii="Times New Roman" w:hAnsi="Times New Roman" w:eastAsia="方正仿宋_GBK" w:cs="Times New Roman"/>
              <w:sz w:val="33"/>
              <w:szCs w:val="33"/>
              <w:lang w:bidi="ar"/>
            </w:rPr>
            <w:instrText xml:space="preserve"> HYPERLINK \l _Toc5929 </w:instrText>
          </w:r>
          <w:r>
            <w:rPr>
              <w:rFonts w:hint="default" w:ascii="Times New Roman" w:hAnsi="Times New Roman" w:eastAsia="方正仿宋_GBK" w:cs="Times New Roman"/>
              <w:sz w:val="33"/>
              <w:szCs w:val="33"/>
              <w:lang w:bidi="ar"/>
            </w:rPr>
            <w:fldChar w:fldCharType="separate"/>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lang w:val="en-US" w:eastAsia="zh-CN"/>
            </w:rPr>
            <w:t>二</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Cs/>
              <w:kern w:val="0"/>
              <w:sz w:val="33"/>
              <w:szCs w:val="33"/>
              <w:lang w:bidi="ar"/>
            </w:rPr>
            <w:t>2023年重点工作</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_Toc5929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4</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lang w:bidi="ar"/>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方正楷体_GBK" w:cs="Times New Roman"/>
              <w:sz w:val="33"/>
              <w:szCs w:val="33"/>
              <w:lang w:bidi="ar"/>
            </w:rPr>
          </w:pPr>
          <w:r>
            <w:rPr>
              <w:rFonts w:hint="default" w:ascii="Times New Roman" w:hAnsi="Times New Roman" w:eastAsia="方正楷体_GBK" w:cs="Times New Roman"/>
              <w:sz w:val="33"/>
              <w:szCs w:val="33"/>
              <w:lang w:bidi="ar"/>
            </w:rPr>
            <w:fldChar w:fldCharType="begin"/>
          </w:r>
          <w:r>
            <w:rPr>
              <w:rFonts w:hint="default" w:ascii="Times New Roman" w:hAnsi="Times New Roman" w:eastAsia="方正楷体_GBK" w:cs="Times New Roman"/>
              <w:sz w:val="33"/>
              <w:szCs w:val="33"/>
              <w:lang w:bidi="ar"/>
            </w:rPr>
            <w:instrText xml:space="preserve"> HYPERLINK \l _Toc8808 </w:instrText>
          </w:r>
          <w:r>
            <w:rPr>
              <w:rFonts w:hint="default" w:ascii="Times New Roman" w:hAnsi="Times New Roman" w:eastAsia="方正楷体_GBK" w:cs="Times New Roman"/>
              <w:sz w:val="33"/>
              <w:szCs w:val="33"/>
              <w:lang w:bidi="ar"/>
            </w:rPr>
            <w:fldChar w:fldCharType="separate"/>
          </w:r>
          <w:r>
            <w:rPr>
              <w:rFonts w:hint="default" w:ascii="Times New Roman" w:hAnsi="Times New Roman" w:eastAsia="方正楷体_GBK" w:cs="Times New Roman"/>
              <w:sz w:val="33"/>
              <w:szCs w:val="33"/>
              <w:lang w:val="en-US" w:eastAsia="zh-CN" w:bidi="ar"/>
            </w:rPr>
            <w:t>二</w:t>
          </w:r>
          <w:r>
            <w:rPr>
              <w:rFonts w:hint="default" w:ascii="Times New Roman" w:hAnsi="Times New Roman" w:eastAsia="方正楷体_GBK" w:cs="Times New Roman"/>
              <w:sz w:val="33"/>
              <w:szCs w:val="33"/>
              <w:lang w:bidi="ar"/>
            </w:rPr>
            <w:t>、部门预算单位构成</w:t>
          </w:r>
          <w:r>
            <w:rPr>
              <w:rFonts w:hint="default" w:ascii="Times New Roman" w:hAnsi="Times New Roman" w:eastAsia="方正楷体_GBK" w:cs="Times New Roman"/>
              <w:sz w:val="33"/>
              <w:szCs w:val="33"/>
              <w:lang w:bidi="ar"/>
            </w:rPr>
            <w:tab/>
          </w:r>
          <w:r>
            <w:rPr>
              <w:rFonts w:hint="default" w:ascii="Times New Roman" w:hAnsi="Times New Roman" w:eastAsia="方正楷体_GBK" w:cs="Times New Roman"/>
              <w:sz w:val="33"/>
              <w:szCs w:val="33"/>
              <w:lang w:bidi="ar"/>
            </w:rPr>
            <w:fldChar w:fldCharType="begin"/>
          </w:r>
          <w:r>
            <w:rPr>
              <w:rFonts w:hint="default" w:ascii="Times New Roman" w:hAnsi="Times New Roman" w:eastAsia="方正楷体_GBK" w:cs="Times New Roman"/>
              <w:sz w:val="33"/>
              <w:szCs w:val="33"/>
              <w:lang w:bidi="ar"/>
            </w:rPr>
            <w:instrText xml:space="preserve"> PAGEREF _Toc8808 \h </w:instrText>
          </w:r>
          <w:r>
            <w:rPr>
              <w:rFonts w:hint="default" w:ascii="Times New Roman" w:hAnsi="Times New Roman" w:eastAsia="方正楷体_GBK" w:cs="Times New Roman"/>
              <w:sz w:val="33"/>
              <w:szCs w:val="33"/>
              <w:lang w:bidi="ar"/>
            </w:rPr>
            <w:fldChar w:fldCharType="separate"/>
          </w:r>
          <w:r>
            <w:rPr>
              <w:rFonts w:hint="default" w:ascii="Times New Roman" w:hAnsi="Times New Roman" w:eastAsia="方正楷体_GBK" w:cs="Times New Roman"/>
              <w:sz w:val="33"/>
              <w:szCs w:val="33"/>
              <w:lang w:bidi="ar"/>
            </w:rPr>
            <w:t>7</w:t>
          </w:r>
          <w:r>
            <w:rPr>
              <w:rFonts w:hint="default" w:ascii="Times New Roman" w:hAnsi="Times New Roman" w:eastAsia="方正楷体_GBK" w:cs="Times New Roman"/>
              <w:sz w:val="33"/>
              <w:szCs w:val="33"/>
              <w:lang w:bidi="ar"/>
            </w:rPr>
            <w:fldChar w:fldCharType="end"/>
          </w:r>
          <w:r>
            <w:rPr>
              <w:rFonts w:hint="default" w:ascii="Times New Roman" w:hAnsi="Times New Roman" w:eastAsia="方正楷体_GBK" w:cs="Times New Roman"/>
              <w:sz w:val="33"/>
              <w:szCs w:val="33"/>
              <w:lang w:bidi="ar"/>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3"/>
              <w:szCs w:val="33"/>
            </w:rPr>
          </w:pPr>
          <w:r>
            <w:rPr>
              <w:rFonts w:hint="default" w:ascii="Times New Roman" w:hAnsi="Times New Roman" w:eastAsia="黑体" w:cs="Times New Roman"/>
              <w:sz w:val="33"/>
              <w:szCs w:val="33"/>
              <w:lang w:bidi="ar"/>
            </w:rPr>
            <w:fldChar w:fldCharType="begin"/>
          </w:r>
          <w:r>
            <w:rPr>
              <w:rFonts w:hint="default" w:ascii="Times New Roman" w:hAnsi="Times New Roman" w:eastAsia="黑体" w:cs="Times New Roman"/>
              <w:sz w:val="33"/>
              <w:szCs w:val="33"/>
              <w:lang w:bidi="ar"/>
            </w:rPr>
            <w:instrText xml:space="preserve"> HYPERLINK \l _Toc9339 </w:instrText>
          </w:r>
          <w:r>
            <w:rPr>
              <w:rFonts w:hint="default" w:ascii="Times New Roman" w:hAnsi="Times New Roman" w:eastAsia="黑体" w:cs="Times New Roman"/>
              <w:sz w:val="33"/>
              <w:szCs w:val="33"/>
              <w:lang w:bidi="ar"/>
            </w:rPr>
            <w:fldChar w:fldCharType="separate"/>
          </w:r>
          <w:r>
            <w:rPr>
              <w:rFonts w:hint="default" w:ascii="Times New Roman" w:hAnsi="Times New Roman" w:eastAsia="黑体" w:cs="Times New Roman"/>
              <w:sz w:val="33"/>
              <w:szCs w:val="33"/>
              <w:lang w:bidi="ar"/>
            </w:rPr>
            <w:t xml:space="preserve">第二部分 </w:t>
          </w:r>
          <w:r>
            <w:rPr>
              <w:rFonts w:hint="default" w:ascii="Times New Roman" w:hAnsi="Times New Roman" w:eastAsia="黑体" w:cs="Times New Roman"/>
              <w:spacing w:val="-17"/>
              <w:sz w:val="33"/>
              <w:szCs w:val="33"/>
              <w:lang w:bidi="ar"/>
            </w:rPr>
            <w:t>中共攀枝花市纪律检查委员会</w:t>
          </w:r>
          <w:r>
            <w:rPr>
              <w:rFonts w:hint="default" w:ascii="Times New Roman" w:hAnsi="Times New Roman" w:eastAsia="黑体" w:cs="Times New Roman"/>
              <w:sz w:val="33"/>
              <w:szCs w:val="33"/>
              <w:lang w:bidi="ar"/>
            </w:rPr>
            <w:fldChar w:fldCharType="end"/>
          </w:r>
          <w:r>
            <w:rPr>
              <w:rFonts w:hint="default" w:ascii="Times New Roman" w:hAnsi="Times New Roman" w:eastAsia="黑体" w:cs="Times New Roman"/>
              <w:sz w:val="33"/>
              <w:szCs w:val="33"/>
              <w:lang w:bidi="ar"/>
            </w:rPr>
            <w:fldChar w:fldCharType="begin"/>
          </w:r>
          <w:r>
            <w:rPr>
              <w:rFonts w:hint="default" w:ascii="Times New Roman" w:hAnsi="Times New Roman" w:eastAsia="黑体" w:cs="Times New Roman"/>
              <w:sz w:val="33"/>
              <w:szCs w:val="33"/>
              <w:lang w:bidi="ar"/>
            </w:rPr>
            <w:instrText xml:space="preserve"> HYPERLINK \l _Toc19389 </w:instrText>
          </w:r>
          <w:r>
            <w:rPr>
              <w:rFonts w:hint="default" w:ascii="Times New Roman" w:hAnsi="Times New Roman" w:eastAsia="黑体" w:cs="Times New Roman"/>
              <w:sz w:val="33"/>
              <w:szCs w:val="33"/>
              <w:lang w:bidi="ar"/>
            </w:rPr>
            <w:fldChar w:fldCharType="separate"/>
          </w:r>
          <w:r>
            <w:rPr>
              <w:rFonts w:hint="default" w:ascii="Times New Roman" w:hAnsi="Times New Roman" w:eastAsia="黑体" w:cs="Times New Roman"/>
              <w:sz w:val="33"/>
              <w:szCs w:val="33"/>
              <w:lang w:bidi="ar"/>
            </w:rPr>
            <w:t>（攀枝花市监察委员会）</w:t>
          </w:r>
          <w:r>
            <w:rPr>
              <w:rFonts w:hint="default" w:ascii="Times New Roman" w:hAnsi="Times New Roman" w:eastAsia="黑体" w:cs="Times New Roman"/>
              <w:sz w:val="33"/>
              <w:szCs w:val="33"/>
              <w:lang w:bidi="ar"/>
            </w:rPr>
            <w:fldChar w:fldCharType="end"/>
          </w:r>
          <w:r>
            <w:rPr>
              <w:rFonts w:hint="default" w:ascii="Times New Roman" w:hAnsi="Times New Roman" w:eastAsia="黑体" w:cs="Times New Roman"/>
              <w:sz w:val="33"/>
              <w:szCs w:val="33"/>
              <w:lang w:bidi="ar"/>
            </w:rPr>
            <w:fldChar w:fldCharType="begin"/>
          </w:r>
          <w:r>
            <w:rPr>
              <w:rFonts w:hint="default" w:ascii="Times New Roman" w:hAnsi="Times New Roman" w:eastAsia="黑体" w:cs="Times New Roman"/>
              <w:sz w:val="33"/>
              <w:szCs w:val="33"/>
              <w:lang w:bidi="ar"/>
            </w:rPr>
            <w:instrText xml:space="preserve"> HYPERLINK \l _Toc17077 </w:instrText>
          </w:r>
          <w:r>
            <w:rPr>
              <w:rFonts w:hint="default" w:ascii="Times New Roman" w:hAnsi="Times New Roman" w:eastAsia="黑体" w:cs="Times New Roman"/>
              <w:sz w:val="33"/>
              <w:szCs w:val="33"/>
              <w:lang w:bidi="ar"/>
            </w:rPr>
            <w:fldChar w:fldCharType="separate"/>
          </w:r>
          <w:r>
            <w:rPr>
              <w:rFonts w:hint="default" w:ascii="Times New Roman" w:hAnsi="Times New Roman" w:eastAsia="黑体" w:cs="Times New Roman"/>
              <w:sz w:val="33"/>
              <w:szCs w:val="33"/>
              <w:lang w:bidi="ar"/>
            </w:rPr>
            <w:t>2023年部门预算情况说明</w:t>
          </w:r>
          <w:r>
            <w:rPr>
              <w:rFonts w:hint="default" w:ascii="Times New Roman" w:hAnsi="Times New Roman" w:eastAsia="黑体" w:cs="Times New Roman"/>
              <w:sz w:val="33"/>
              <w:szCs w:val="33"/>
            </w:rPr>
            <w:tab/>
          </w:r>
          <w:r>
            <w:rPr>
              <w:rFonts w:hint="default" w:ascii="Times New Roman" w:hAnsi="Times New Roman" w:eastAsia="黑体" w:cs="Times New Roman"/>
              <w:sz w:val="33"/>
              <w:szCs w:val="33"/>
            </w:rPr>
            <w:fldChar w:fldCharType="begin"/>
          </w:r>
          <w:r>
            <w:rPr>
              <w:rFonts w:hint="default" w:ascii="Times New Roman" w:hAnsi="Times New Roman" w:eastAsia="黑体" w:cs="Times New Roman"/>
              <w:sz w:val="33"/>
              <w:szCs w:val="33"/>
            </w:rPr>
            <w:instrText xml:space="preserve"> PAGEREF _Toc17077 \h </w:instrText>
          </w:r>
          <w:r>
            <w:rPr>
              <w:rFonts w:hint="default" w:ascii="Times New Roman" w:hAnsi="Times New Roman" w:eastAsia="黑体" w:cs="Times New Roman"/>
              <w:sz w:val="33"/>
              <w:szCs w:val="33"/>
            </w:rPr>
            <w:fldChar w:fldCharType="separate"/>
          </w:r>
          <w:r>
            <w:rPr>
              <w:rFonts w:hint="default" w:ascii="Times New Roman" w:hAnsi="Times New Roman" w:eastAsia="黑体" w:cs="Times New Roman"/>
              <w:sz w:val="33"/>
              <w:szCs w:val="33"/>
            </w:rPr>
            <w:t>8</w:t>
          </w:r>
          <w:r>
            <w:rPr>
              <w:rFonts w:hint="default" w:ascii="Times New Roman" w:hAnsi="Times New Roman" w:eastAsia="黑体" w:cs="Times New Roman"/>
              <w:sz w:val="33"/>
              <w:szCs w:val="33"/>
            </w:rPr>
            <w:fldChar w:fldCharType="end"/>
          </w:r>
          <w:r>
            <w:rPr>
              <w:rFonts w:hint="default" w:ascii="Times New Roman" w:hAnsi="Times New Roman" w:eastAsia="黑体" w:cs="Times New Roman"/>
              <w:sz w:val="33"/>
              <w:szCs w:val="33"/>
              <w:lang w:bidi="ar"/>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方正楷体_GBK" w:cs="Times New Roman"/>
              <w:sz w:val="33"/>
              <w:szCs w:val="33"/>
              <w:lang w:bidi="ar"/>
            </w:rPr>
          </w:pPr>
          <w:r>
            <w:rPr>
              <w:rFonts w:hint="default" w:ascii="Times New Roman" w:hAnsi="Times New Roman" w:eastAsia="方正楷体_GBK" w:cs="Times New Roman"/>
              <w:sz w:val="33"/>
              <w:szCs w:val="33"/>
              <w:lang w:bidi="ar"/>
            </w:rPr>
            <w:fldChar w:fldCharType="begin"/>
          </w:r>
          <w:r>
            <w:rPr>
              <w:rFonts w:hint="default" w:ascii="Times New Roman" w:hAnsi="Times New Roman" w:eastAsia="方正楷体_GBK" w:cs="Times New Roman"/>
              <w:sz w:val="33"/>
              <w:szCs w:val="33"/>
              <w:lang w:bidi="ar"/>
            </w:rPr>
            <w:instrText xml:space="preserve"> HYPERLINK \l _Toc30726 </w:instrText>
          </w:r>
          <w:r>
            <w:rPr>
              <w:rFonts w:hint="default" w:ascii="Times New Roman" w:hAnsi="Times New Roman" w:eastAsia="方正楷体_GBK" w:cs="Times New Roman"/>
              <w:sz w:val="33"/>
              <w:szCs w:val="33"/>
              <w:lang w:bidi="ar"/>
            </w:rPr>
            <w:fldChar w:fldCharType="separate"/>
          </w:r>
          <w:r>
            <w:rPr>
              <w:rFonts w:hint="default" w:ascii="Times New Roman" w:hAnsi="Times New Roman" w:eastAsia="方正楷体_GBK" w:cs="Times New Roman"/>
              <w:sz w:val="33"/>
              <w:szCs w:val="33"/>
              <w:lang w:bidi="ar"/>
            </w:rPr>
            <w:t>一、收支预算情况说明</w:t>
          </w:r>
          <w:r>
            <w:rPr>
              <w:rFonts w:hint="default" w:ascii="Times New Roman" w:hAnsi="Times New Roman" w:eastAsia="方正楷体_GBK" w:cs="Times New Roman"/>
              <w:sz w:val="33"/>
              <w:szCs w:val="33"/>
              <w:lang w:bidi="ar"/>
            </w:rPr>
            <w:tab/>
          </w:r>
          <w:r>
            <w:rPr>
              <w:rFonts w:hint="default" w:ascii="Times New Roman" w:hAnsi="Times New Roman" w:eastAsia="方正楷体_GBK" w:cs="Times New Roman"/>
              <w:sz w:val="33"/>
              <w:szCs w:val="33"/>
              <w:lang w:bidi="ar"/>
            </w:rPr>
            <w:fldChar w:fldCharType="begin"/>
          </w:r>
          <w:r>
            <w:rPr>
              <w:rFonts w:hint="default" w:ascii="Times New Roman" w:hAnsi="Times New Roman" w:eastAsia="方正楷体_GBK" w:cs="Times New Roman"/>
              <w:sz w:val="33"/>
              <w:szCs w:val="33"/>
              <w:lang w:bidi="ar"/>
            </w:rPr>
            <w:instrText xml:space="preserve"> PAGEREF _Toc30726 \h </w:instrText>
          </w:r>
          <w:r>
            <w:rPr>
              <w:rFonts w:hint="default" w:ascii="Times New Roman" w:hAnsi="Times New Roman" w:eastAsia="方正楷体_GBK" w:cs="Times New Roman"/>
              <w:sz w:val="33"/>
              <w:szCs w:val="33"/>
              <w:lang w:bidi="ar"/>
            </w:rPr>
            <w:fldChar w:fldCharType="separate"/>
          </w:r>
          <w:r>
            <w:rPr>
              <w:rFonts w:hint="default" w:ascii="Times New Roman" w:hAnsi="Times New Roman" w:eastAsia="方正楷体_GBK" w:cs="Times New Roman"/>
              <w:sz w:val="33"/>
              <w:szCs w:val="33"/>
              <w:lang w:bidi="ar"/>
            </w:rPr>
            <w:t>9</w:t>
          </w:r>
          <w:r>
            <w:rPr>
              <w:rFonts w:hint="default" w:ascii="Times New Roman" w:hAnsi="Times New Roman" w:eastAsia="方正楷体_GBK" w:cs="Times New Roman"/>
              <w:sz w:val="33"/>
              <w:szCs w:val="33"/>
              <w:lang w:bidi="ar"/>
            </w:rPr>
            <w:fldChar w:fldCharType="end"/>
          </w:r>
          <w:r>
            <w:rPr>
              <w:rFonts w:hint="default" w:ascii="Times New Roman" w:hAnsi="Times New Roman" w:eastAsia="方正楷体_GBK" w:cs="Times New Roman"/>
              <w:sz w:val="33"/>
              <w:szCs w:val="33"/>
              <w:lang w:bidi="ar"/>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方正楷体_GBK" w:cs="Times New Roman"/>
              <w:sz w:val="33"/>
              <w:szCs w:val="33"/>
              <w:lang w:bidi="ar"/>
            </w:rPr>
          </w:pPr>
          <w:r>
            <w:rPr>
              <w:rFonts w:hint="default" w:ascii="Times New Roman" w:hAnsi="Times New Roman" w:eastAsia="方正楷体_GBK" w:cs="Times New Roman"/>
              <w:sz w:val="33"/>
              <w:szCs w:val="33"/>
              <w:lang w:bidi="ar"/>
            </w:rPr>
            <w:fldChar w:fldCharType="begin"/>
          </w:r>
          <w:r>
            <w:rPr>
              <w:rFonts w:hint="default" w:ascii="Times New Roman" w:hAnsi="Times New Roman" w:eastAsia="方正楷体_GBK" w:cs="Times New Roman"/>
              <w:sz w:val="33"/>
              <w:szCs w:val="33"/>
              <w:lang w:bidi="ar"/>
            </w:rPr>
            <w:instrText xml:space="preserve"> HYPERLINK \l _Toc10266 </w:instrText>
          </w:r>
          <w:r>
            <w:rPr>
              <w:rFonts w:hint="default" w:ascii="Times New Roman" w:hAnsi="Times New Roman" w:eastAsia="方正楷体_GBK" w:cs="Times New Roman"/>
              <w:sz w:val="33"/>
              <w:szCs w:val="33"/>
              <w:lang w:bidi="ar"/>
            </w:rPr>
            <w:fldChar w:fldCharType="separate"/>
          </w:r>
          <w:r>
            <w:rPr>
              <w:rFonts w:hint="default" w:ascii="Times New Roman" w:hAnsi="Times New Roman" w:eastAsia="方正楷体_GBK" w:cs="Times New Roman"/>
              <w:sz w:val="33"/>
              <w:szCs w:val="33"/>
              <w:lang w:bidi="ar"/>
            </w:rPr>
            <w:t>二、财政拨款收支预算情况说明</w:t>
          </w:r>
          <w:r>
            <w:rPr>
              <w:rFonts w:hint="default" w:ascii="Times New Roman" w:hAnsi="Times New Roman" w:eastAsia="方正楷体_GBK" w:cs="Times New Roman"/>
              <w:sz w:val="33"/>
              <w:szCs w:val="33"/>
              <w:lang w:bidi="ar"/>
            </w:rPr>
            <w:tab/>
          </w:r>
          <w:r>
            <w:rPr>
              <w:rFonts w:hint="default" w:ascii="Times New Roman" w:hAnsi="Times New Roman" w:eastAsia="方正楷体_GBK" w:cs="Times New Roman"/>
              <w:sz w:val="33"/>
              <w:szCs w:val="33"/>
              <w:lang w:bidi="ar"/>
            </w:rPr>
            <w:fldChar w:fldCharType="begin"/>
          </w:r>
          <w:r>
            <w:rPr>
              <w:rFonts w:hint="default" w:ascii="Times New Roman" w:hAnsi="Times New Roman" w:eastAsia="方正楷体_GBK" w:cs="Times New Roman"/>
              <w:sz w:val="33"/>
              <w:szCs w:val="33"/>
              <w:lang w:bidi="ar"/>
            </w:rPr>
            <w:instrText xml:space="preserve"> PAGEREF _Toc10266 \h </w:instrText>
          </w:r>
          <w:r>
            <w:rPr>
              <w:rFonts w:hint="default" w:ascii="Times New Roman" w:hAnsi="Times New Roman" w:eastAsia="方正楷体_GBK" w:cs="Times New Roman"/>
              <w:sz w:val="33"/>
              <w:szCs w:val="33"/>
              <w:lang w:bidi="ar"/>
            </w:rPr>
            <w:fldChar w:fldCharType="separate"/>
          </w:r>
          <w:r>
            <w:rPr>
              <w:rFonts w:hint="default" w:ascii="Times New Roman" w:hAnsi="Times New Roman" w:eastAsia="方正楷体_GBK" w:cs="Times New Roman"/>
              <w:sz w:val="33"/>
              <w:szCs w:val="33"/>
              <w:lang w:bidi="ar"/>
            </w:rPr>
            <w:t>9</w:t>
          </w:r>
          <w:r>
            <w:rPr>
              <w:rFonts w:hint="default" w:ascii="Times New Roman" w:hAnsi="Times New Roman" w:eastAsia="方正楷体_GBK" w:cs="Times New Roman"/>
              <w:sz w:val="33"/>
              <w:szCs w:val="33"/>
              <w:lang w:bidi="ar"/>
            </w:rPr>
            <w:fldChar w:fldCharType="end"/>
          </w:r>
          <w:r>
            <w:rPr>
              <w:rFonts w:hint="default" w:ascii="Times New Roman" w:hAnsi="Times New Roman" w:eastAsia="方正楷体_GBK" w:cs="Times New Roman"/>
              <w:sz w:val="33"/>
              <w:szCs w:val="33"/>
              <w:lang w:bidi="ar"/>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3"/>
              <w:szCs w:val="33"/>
            </w:rPr>
          </w:pPr>
          <w:r>
            <w:rPr>
              <w:rFonts w:hint="default" w:ascii="Times New Roman" w:hAnsi="Times New Roman" w:eastAsia="方正楷体_GBK" w:cs="Times New Roman"/>
              <w:sz w:val="33"/>
              <w:szCs w:val="33"/>
              <w:lang w:bidi="ar"/>
            </w:rPr>
            <w:fldChar w:fldCharType="begin"/>
          </w:r>
          <w:r>
            <w:rPr>
              <w:rFonts w:hint="default" w:ascii="Times New Roman" w:hAnsi="Times New Roman" w:eastAsia="方正楷体_GBK" w:cs="Times New Roman"/>
              <w:sz w:val="33"/>
              <w:szCs w:val="33"/>
              <w:lang w:bidi="ar"/>
            </w:rPr>
            <w:instrText xml:space="preserve"> HYPERLINK \l _Toc2998 </w:instrText>
          </w:r>
          <w:r>
            <w:rPr>
              <w:rFonts w:hint="default" w:ascii="Times New Roman" w:hAnsi="Times New Roman" w:eastAsia="方正楷体_GBK" w:cs="Times New Roman"/>
              <w:sz w:val="33"/>
              <w:szCs w:val="33"/>
              <w:lang w:bidi="ar"/>
            </w:rPr>
            <w:fldChar w:fldCharType="separate"/>
          </w:r>
          <w:r>
            <w:rPr>
              <w:rFonts w:hint="default" w:ascii="Times New Roman" w:hAnsi="Times New Roman" w:eastAsia="方正楷体_GBK" w:cs="Times New Roman"/>
              <w:sz w:val="33"/>
              <w:szCs w:val="33"/>
              <w:lang w:bidi="ar"/>
            </w:rPr>
            <w:t>三、一般公共预算当年拨款情况说明</w:t>
          </w:r>
          <w:r>
            <w:rPr>
              <w:rFonts w:hint="default" w:ascii="Times New Roman" w:hAnsi="Times New Roman" w:eastAsia="方正楷体_GBK" w:cs="Times New Roman"/>
              <w:sz w:val="33"/>
              <w:szCs w:val="33"/>
              <w:lang w:bidi="ar"/>
            </w:rPr>
            <w:tab/>
          </w:r>
          <w:r>
            <w:rPr>
              <w:rFonts w:hint="default" w:ascii="Times New Roman" w:hAnsi="Times New Roman" w:eastAsia="方正楷体_GBK" w:cs="Times New Roman"/>
              <w:sz w:val="33"/>
              <w:szCs w:val="33"/>
              <w:lang w:bidi="ar"/>
            </w:rPr>
            <w:fldChar w:fldCharType="begin"/>
          </w:r>
          <w:r>
            <w:rPr>
              <w:rFonts w:hint="default" w:ascii="Times New Roman" w:hAnsi="Times New Roman" w:eastAsia="方正楷体_GBK" w:cs="Times New Roman"/>
              <w:sz w:val="33"/>
              <w:szCs w:val="33"/>
              <w:lang w:bidi="ar"/>
            </w:rPr>
            <w:instrText xml:space="preserve"> PAGEREF _Toc2998 \h </w:instrText>
          </w:r>
          <w:r>
            <w:rPr>
              <w:rFonts w:hint="default" w:ascii="Times New Roman" w:hAnsi="Times New Roman" w:eastAsia="方正楷体_GBK" w:cs="Times New Roman"/>
              <w:sz w:val="33"/>
              <w:szCs w:val="33"/>
              <w:lang w:bidi="ar"/>
            </w:rPr>
            <w:fldChar w:fldCharType="separate"/>
          </w:r>
          <w:r>
            <w:rPr>
              <w:rFonts w:hint="default" w:ascii="Times New Roman" w:hAnsi="Times New Roman" w:eastAsia="方正楷体_GBK" w:cs="Times New Roman"/>
              <w:sz w:val="33"/>
              <w:szCs w:val="33"/>
              <w:lang w:bidi="ar"/>
            </w:rPr>
            <w:t>10</w:t>
          </w:r>
          <w:r>
            <w:rPr>
              <w:rFonts w:hint="default" w:ascii="Times New Roman" w:hAnsi="Times New Roman" w:eastAsia="方正楷体_GBK" w:cs="Times New Roman"/>
              <w:sz w:val="33"/>
              <w:szCs w:val="33"/>
              <w:lang w:bidi="ar"/>
            </w:rPr>
            <w:fldChar w:fldCharType="end"/>
          </w:r>
          <w:r>
            <w:rPr>
              <w:rFonts w:hint="default" w:ascii="Times New Roman" w:hAnsi="Times New Roman" w:eastAsia="方正楷体_GBK" w:cs="Times New Roman"/>
              <w:sz w:val="33"/>
              <w:szCs w:val="33"/>
              <w:lang w:bidi="ar"/>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lang w:bidi="ar"/>
            </w:rPr>
          </w:pPr>
          <w:r>
            <w:rPr>
              <w:rFonts w:hint="default" w:ascii="Times New Roman" w:hAnsi="Times New Roman" w:eastAsia="方正仿宋_GBK" w:cs="Times New Roman"/>
              <w:sz w:val="33"/>
              <w:szCs w:val="33"/>
              <w:lang w:bidi="ar"/>
            </w:rPr>
            <w:fldChar w:fldCharType="begin"/>
          </w:r>
          <w:r>
            <w:rPr>
              <w:rFonts w:hint="default" w:ascii="Times New Roman" w:hAnsi="Times New Roman" w:eastAsia="方正仿宋_GBK" w:cs="Times New Roman"/>
              <w:sz w:val="33"/>
              <w:szCs w:val="33"/>
              <w:lang w:bidi="ar"/>
            </w:rPr>
            <w:instrText xml:space="preserve"> HYPERLINK \l _Toc6539 </w:instrText>
          </w:r>
          <w:r>
            <w:rPr>
              <w:rFonts w:hint="default" w:ascii="Times New Roman" w:hAnsi="Times New Roman" w:eastAsia="方正仿宋_GBK" w:cs="Times New Roman"/>
              <w:sz w:val="33"/>
              <w:szCs w:val="33"/>
              <w:lang w:bidi="ar"/>
            </w:rPr>
            <w:fldChar w:fldCharType="separate"/>
          </w:r>
          <w:r>
            <w:rPr>
              <w:rFonts w:hint="default" w:ascii="Times New Roman" w:hAnsi="Times New Roman" w:eastAsia="方正仿宋_GBK" w:cs="Times New Roman"/>
              <w:sz w:val="33"/>
              <w:szCs w:val="33"/>
              <w:lang w:bidi="ar"/>
            </w:rPr>
            <w:t>（一）一般公共预算当年拨款规模变化情况</w:t>
          </w:r>
          <w:r>
            <w:rPr>
              <w:rFonts w:hint="default" w:ascii="Times New Roman" w:hAnsi="Times New Roman" w:eastAsia="方正仿宋_GBK" w:cs="Times New Roman"/>
              <w:sz w:val="33"/>
              <w:szCs w:val="33"/>
              <w:lang w:bidi="ar"/>
            </w:rPr>
            <w:tab/>
          </w:r>
          <w:r>
            <w:rPr>
              <w:rFonts w:hint="default" w:ascii="Times New Roman" w:hAnsi="Times New Roman" w:eastAsia="方正仿宋_GBK" w:cs="Times New Roman"/>
              <w:sz w:val="33"/>
              <w:szCs w:val="33"/>
              <w:lang w:bidi="ar"/>
            </w:rPr>
            <w:fldChar w:fldCharType="begin"/>
          </w:r>
          <w:r>
            <w:rPr>
              <w:rFonts w:hint="default" w:ascii="Times New Roman" w:hAnsi="Times New Roman" w:eastAsia="方正仿宋_GBK" w:cs="Times New Roman"/>
              <w:sz w:val="33"/>
              <w:szCs w:val="33"/>
              <w:lang w:bidi="ar"/>
            </w:rPr>
            <w:instrText xml:space="preserve"> PAGEREF _Toc6539 \h </w:instrText>
          </w:r>
          <w:r>
            <w:rPr>
              <w:rFonts w:hint="default" w:ascii="Times New Roman" w:hAnsi="Times New Roman" w:eastAsia="方正仿宋_GBK" w:cs="Times New Roman"/>
              <w:sz w:val="33"/>
              <w:szCs w:val="33"/>
              <w:lang w:bidi="ar"/>
            </w:rPr>
            <w:fldChar w:fldCharType="separate"/>
          </w:r>
          <w:r>
            <w:rPr>
              <w:rFonts w:hint="default" w:ascii="Times New Roman" w:hAnsi="Times New Roman" w:eastAsia="方正仿宋_GBK" w:cs="Times New Roman"/>
              <w:sz w:val="33"/>
              <w:szCs w:val="33"/>
              <w:lang w:bidi="ar"/>
            </w:rPr>
            <w:t>10</w:t>
          </w:r>
          <w:r>
            <w:rPr>
              <w:rFonts w:hint="default" w:ascii="Times New Roman" w:hAnsi="Times New Roman" w:eastAsia="方正仿宋_GBK" w:cs="Times New Roman"/>
              <w:sz w:val="33"/>
              <w:szCs w:val="33"/>
              <w:lang w:bidi="ar"/>
            </w:rPr>
            <w:fldChar w:fldCharType="end"/>
          </w:r>
          <w:r>
            <w:rPr>
              <w:rFonts w:hint="default" w:ascii="Times New Roman" w:hAnsi="Times New Roman" w:eastAsia="方正仿宋_GBK" w:cs="Times New Roman"/>
              <w:sz w:val="33"/>
              <w:szCs w:val="33"/>
              <w:lang w:bidi="ar"/>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lang w:bidi="ar"/>
            </w:rPr>
          </w:pPr>
          <w:r>
            <w:rPr>
              <w:rFonts w:hint="default" w:ascii="Times New Roman" w:hAnsi="Times New Roman" w:eastAsia="方正仿宋_GBK" w:cs="Times New Roman"/>
              <w:sz w:val="33"/>
              <w:szCs w:val="33"/>
              <w:lang w:bidi="ar"/>
            </w:rPr>
            <w:fldChar w:fldCharType="begin"/>
          </w:r>
          <w:r>
            <w:rPr>
              <w:rFonts w:hint="default" w:ascii="Times New Roman" w:hAnsi="Times New Roman" w:eastAsia="方正仿宋_GBK" w:cs="Times New Roman"/>
              <w:sz w:val="33"/>
              <w:szCs w:val="33"/>
              <w:lang w:bidi="ar"/>
            </w:rPr>
            <w:instrText xml:space="preserve"> HYPERLINK \l _Toc18815 </w:instrText>
          </w:r>
          <w:r>
            <w:rPr>
              <w:rFonts w:hint="default" w:ascii="Times New Roman" w:hAnsi="Times New Roman" w:eastAsia="方正仿宋_GBK" w:cs="Times New Roman"/>
              <w:sz w:val="33"/>
              <w:szCs w:val="33"/>
              <w:lang w:bidi="ar"/>
            </w:rPr>
            <w:fldChar w:fldCharType="separate"/>
          </w:r>
          <w:r>
            <w:rPr>
              <w:rFonts w:hint="default" w:ascii="Times New Roman" w:hAnsi="Times New Roman" w:eastAsia="方正仿宋_GBK" w:cs="Times New Roman"/>
              <w:sz w:val="33"/>
              <w:szCs w:val="33"/>
              <w:lang w:bidi="ar"/>
            </w:rPr>
            <w:t>（二）一般公共预算当年拨款结构情况</w:t>
          </w:r>
          <w:r>
            <w:rPr>
              <w:rFonts w:hint="default" w:ascii="Times New Roman" w:hAnsi="Times New Roman" w:eastAsia="方正仿宋_GBK" w:cs="Times New Roman"/>
              <w:sz w:val="33"/>
              <w:szCs w:val="33"/>
              <w:lang w:bidi="ar"/>
            </w:rPr>
            <w:tab/>
          </w:r>
          <w:r>
            <w:rPr>
              <w:rFonts w:hint="default" w:ascii="Times New Roman" w:hAnsi="Times New Roman" w:eastAsia="方正仿宋_GBK" w:cs="Times New Roman"/>
              <w:sz w:val="33"/>
              <w:szCs w:val="33"/>
              <w:lang w:bidi="ar"/>
            </w:rPr>
            <w:fldChar w:fldCharType="begin"/>
          </w:r>
          <w:r>
            <w:rPr>
              <w:rFonts w:hint="default" w:ascii="Times New Roman" w:hAnsi="Times New Roman" w:eastAsia="方正仿宋_GBK" w:cs="Times New Roman"/>
              <w:sz w:val="33"/>
              <w:szCs w:val="33"/>
              <w:lang w:bidi="ar"/>
            </w:rPr>
            <w:instrText xml:space="preserve"> PAGEREF _Toc18815 \h </w:instrText>
          </w:r>
          <w:r>
            <w:rPr>
              <w:rFonts w:hint="default" w:ascii="Times New Roman" w:hAnsi="Times New Roman" w:eastAsia="方正仿宋_GBK" w:cs="Times New Roman"/>
              <w:sz w:val="33"/>
              <w:szCs w:val="33"/>
              <w:lang w:bidi="ar"/>
            </w:rPr>
            <w:fldChar w:fldCharType="separate"/>
          </w:r>
          <w:r>
            <w:rPr>
              <w:rFonts w:hint="default" w:ascii="Times New Roman" w:hAnsi="Times New Roman" w:eastAsia="方正仿宋_GBK" w:cs="Times New Roman"/>
              <w:sz w:val="33"/>
              <w:szCs w:val="33"/>
              <w:lang w:bidi="ar"/>
            </w:rPr>
            <w:t>10</w:t>
          </w:r>
          <w:r>
            <w:rPr>
              <w:rFonts w:hint="default" w:ascii="Times New Roman" w:hAnsi="Times New Roman" w:eastAsia="方正仿宋_GBK" w:cs="Times New Roman"/>
              <w:sz w:val="33"/>
              <w:szCs w:val="33"/>
              <w:lang w:bidi="ar"/>
            </w:rPr>
            <w:fldChar w:fldCharType="end"/>
          </w:r>
          <w:r>
            <w:rPr>
              <w:rFonts w:hint="default" w:ascii="Times New Roman" w:hAnsi="Times New Roman" w:eastAsia="方正仿宋_GBK" w:cs="Times New Roman"/>
              <w:sz w:val="33"/>
              <w:szCs w:val="33"/>
              <w:lang w:bidi="ar"/>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3"/>
              <w:szCs w:val="33"/>
            </w:rPr>
          </w:pPr>
          <w:r>
            <w:rPr>
              <w:rFonts w:hint="default" w:ascii="Times New Roman" w:hAnsi="Times New Roman" w:eastAsia="方正仿宋_GBK" w:cs="Times New Roman"/>
              <w:sz w:val="33"/>
              <w:szCs w:val="33"/>
              <w:lang w:bidi="ar"/>
            </w:rPr>
            <w:fldChar w:fldCharType="begin"/>
          </w:r>
          <w:r>
            <w:rPr>
              <w:rFonts w:hint="default" w:ascii="Times New Roman" w:hAnsi="Times New Roman" w:eastAsia="方正仿宋_GBK" w:cs="Times New Roman"/>
              <w:sz w:val="33"/>
              <w:szCs w:val="33"/>
              <w:lang w:bidi="ar"/>
            </w:rPr>
            <w:instrText xml:space="preserve"> HYPERLINK \l _Toc25341 </w:instrText>
          </w:r>
          <w:r>
            <w:rPr>
              <w:rFonts w:hint="default" w:ascii="Times New Roman" w:hAnsi="Times New Roman" w:eastAsia="方正仿宋_GBK" w:cs="Times New Roman"/>
              <w:sz w:val="33"/>
              <w:szCs w:val="33"/>
              <w:lang w:bidi="ar"/>
            </w:rPr>
            <w:fldChar w:fldCharType="separate"/>
          </w:r>
          <w:r>
            <w:rPr>
              <w:rFonts w:hint="default" w:ascii="Times New Roman" w:hAnsi="Times New Roman" w:eastAsia="方正仿宋_GBK" w:cs="Times New Roman"/>
              <w:sz w:val="33"/>
              <w:szCs w:val="33"/>
              <w:lang w:bidi="ar"/>
            </w:rPr>
            <w:t>（三）一般公共预算当年拨款具体使用情况</w:t>
          </w:r>
          <w:r>
            <w:rPr>
              <w:rFonts w:hint="default" w:ascii="Times New Roman" w:hAnsi="Times New Roman" w:eastAsia="方正仿宋_GBK" w:cs="Times New Roman"/>
              <w:sz w:val="33"/>
              <w:szCs w:val="33"/>
              <w:lang w:bidi="ar"/>
            </w:rPr>
            <w:tab/>
          </w:r>
          <w:r>
            <w:rPr>
              <w:rFonts w:hint="default" w:ascii="Times New Roman" w:hAnsi="Times New Roman" w:eastAsia="方正仿宋_GBK" w:cs="Times New Roman"/>
              <w:sz w:val="33"/>
              <w:szCs w:val="33"/>
              <w:lang w:bidi="ar"/>
            </w:rPr>
            <w:fldChar w:fldCharType="begin"/>
          </w:r>
          <w:r>
            <w:rPr>
              <w:rFonts w:hint="default" w:ascii="Times New Roman" w:hAnsi="Times New Roman" w:eastAsia="方正仿宋_GBK" w:cs="Times New Roman"/>
              <w:sz w:val="33"/>
              <w:szCs w:val="33"/>
              <w:lang w:bidi="ar"/>
            </w:rPr>
            <w:instrText xml:space="preserve"> PAGEREF _Toc25341 \h </w:instrText>
          </w:r>
          <w:r>
            <w:rPr>
              <w:rFonts w:hint="default" w:ascii="Times New Roman" w:hAnsi="Times New Roman" w:eastAsia="方正仿宋_GBK" w:cs="Times New Roman"/>
              <w:sz w:val="33"/>
              <w:szCs w:val="33"/>
              <w:lang w:bidi="ar"/>
            </w:rPr>
            <w:fldChar w:fldCharType="separate"/>
          </w:r>
          <w:r>
            <w:rPr>
              <w:rFonts w:hint="default" w:ascii="Times New Roman" w:hAnsi="Times New Roman" w:eastAsia="方正仿宋_GBK" w:cs="Times New Roman"/>
              <w:sz w:val="33"/>
              <w:szCs w:val="33"/>
              <w:lang w:bidi="ar"/>
            </w:rPr>
            <w:t>10</w:t>
          </w:r>
          <w:r>
            <w:rPr>
              <w:rFonts w:hint="default" w:ascii="Times New Roman" w:hAnsi="Times New Roman" w:eastAsia="方正仿宋_GBK" w:cs="Times New Roman"/>
              <w:sz w:val="33"/>
              <w:szCs w:val="33"/>
              <w:lang w:bidi="ar"/>
            </w:rPr>
            <w:fldChar w:fldCharType="end"/>
          </w:r>
          <w:r>
            <w:rPr>
              <w:rFonts w:hint="default" w:ascii="Times New Roman" w:hAnsi="Times New Roman" w:eastAsia="方正仿宋_GBK" w:cs="Times New Roman"/>
              <w:sz w:val="33"/>
              <w:szCs w:val="33"/>
              <w:lang w:bidi="ar"/>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方正楷体_GBK" w:cs="Times New Roman"/>
              <w:sz w:val="33"/>
              <w:szCs w:val="33"/>
            </w:rPr>
          </w:pPr>
          <w:r>
            <w:rPr>
              <w:rFonts w:hint="default" w:ascii="Times New Roman" w:hAnsi="Times New Roman" w:eastAsia="方正楷体_GBK" w:cs="Times New Roman"/>
              <w:sz w:val="33"/>
              <w:szCs w:val="33"/>
              <w:lang w:bidi="ar"/>
            </w:rPr>
            <w:fldChar w:fldCharType="begin"/>
          </w:r>
          <w:r>
            <w:rPr>
              <w:rFonts w:hint="default" w:ascii="Times New Roman" w:hAnsi="Times New Roman" w:eastAsia="方正楷体_GBK" w:cs="Times New Roman"/>
              <w:sz w:val="33"/>
              <w:szCs w:val="33"/>
              <w:lang w:bidi="ar"/>
            </w:rPr>
            <w:instrText xml:space="preserve"> HYPERLINK \l _Toc14690 </w:instrText>
          </w:r>
          <w:r>
            <w:rPr>
              <w:rFonts w:hint="default" w:ascii="Times New Roman" w:hAnsi="Times New Roman" w:eastAsia="方正楷体_GBK" w:cs="Times New Roman"/>
              <w:sz w:val="33"/>
              <w:szCs w:val="33"/>
              <w:lang w:bidi="ar"/>
            </w:rPr>
            <w:fldChar w:fldCharType="separate"/>
          </w:r>
          <w:r>
            <w:rPr>
              <w:rFonts w:hint="default" w:ascii="Times New Roman" w:hAnsi="Times New Roman" w:eastAsia="方正楷体_GBK" w:cs="Times New Roman"/>
              <w:sz w:val="33"/>
              <w:szCs w:val="33"/>
            </w:rPr>
            <w:t>四、一般公共预算基本支出情况说明</w:t>
          </w:r>
          <w:r>
            <w:rPr>
              <w:rFonts w:hint="default" w:ascii="Times New Roman" w:hAnsi="Times New Roman" w:eastAsia="方正楷体_GBK" w:cs="Times New Roman"/>
              <w:sz w:val="33"/>
              <w:szCs w:val="33"/>
            </w:rPr>
            <w:tab/>
          </w:r>
          <w:r>
            <w:rPr>
              <w:rFonts w:hint="default" w:ascii="Times New Roman" w:hAnsi="Times New Roman" w:eastAsia="方正楷体_GBK" w:cs="Times New Roman"/>
              <w:sz w:val="33"/>
              <w:szCs w:val="33"/>
            </w:rPr>
            <w:fldChar w:fldCharType="begin"/>
          </w:r>
          <w:r>
            <w:rPr>
              <w:rFonts w:hint="default" w:ascii="Times New Roman" w:hAnsi="Times New Roman" w:eastAsia="方正楷体_GBK" w:cs="Times New Roman"/>
              <w:sz w:val="33"/>
              <w:szCs w:val="33"/>
            </w:rPr>
            <w:instrText xml:space="preserve"> PAGEREF _Toc14690 \h </w:instrText>
          </w:r>
          <w:r>
            <w:rPr>
              <w:rFonts w:hint="default" w:ascii="Times New Roman" w:hAnsi="Times New Roman" w:eastAsia="方正楷体_GBK" w:cs="Times New Roman"/>
              <w:sz w:val="33"/>
              <w:szCs w:val="33"/>
            </w:rPr>
            <w:fldChar w:fldCharType="separate"/>
          </w:r>
          <w:r>
            <w:rPr>
              <w:rFonts w:hint="default" w:ascii="Times New Roman" w:hAnsi="Times New Roman" w:eastAsia="方正楷体_GBK" w:cs="Times New Roman"/>
              <w:sz w:val="33"/>
              <w:szCs w:val="33"/>
            </w:rPr>
            <w:t>12</w:t>
          </w:r>
          <w:r>
            <w:rPr>
              <w:rFonts w:hint="default" w:ascii="Times New Roman" w:hAnsi="Times New Roman" w:eastAsia="方正楷体_GBK" w:cs="Times New Roman"/>
              <w:sz w:val="33"/>
              <w:szCs w:val="33"/>
            </w:rPr>
            <w:fldChar w:fldCharType="end"/>
          </w:r>
          <w:r>
            <w:rPr>
              <w:rFonts w:hint="default" w:ascii="Times New Roman" w:hAnsi="Times New Roman" w:eastAsia="方正楷体_GBK" w:cs="Times New Roman"/>
              <w:sz w:val="33"/>
              <w:szCs w:val="33"/>
              <w:lang w:bidi="ar"/>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方正楷体_GBK" w:cs="Times New Roman"/>
              <w:sz w:val="33"/>
              <w:szCs w:val="33"/>
            </w:rPr>
          </w:pPr>
          <w:r>
            <w:rPr>
              <w:rFonts w:hint="default" w:ascii="Times New Roman" w:hAnsi="Times New Roman" w:eastAsia="方正楷体_GBK" w:cs="Times New Roman"/>
              <w:sz w:val="33"/>
              <w:szCs w:val="33"/>
              <w:lang w:bidi="ar"/>
            </w:rPr>
            <w:fldChar w:fldCharType="begin"/>
          </w:r>
          <w:r>
            <w:rPr>
              <w:rFonts w:hint="default" w:ascii="Times New Roman" w:hAnsi="Times New Roman" w:eastAsia="方正楷体_GBK" w:cs="Times New Roman"/>
              <w:sz w:val="33"/>
              <w:szCs w:val="33"/>
              <w:lang w:bidi="ar"/>
            </w:rPr>
            <w:instrText xml:space="preserve"> HYPERLINK \l _Toc12487 </w:instrText>
          </w:r>
          <w:r>
            <w:rPr>
              <w:rFonts w:hint="default" w:ascii="Times New Roman" w:hAnsi="Times New Roman" w:eastAsia="方正楷体_GBK" w:cs="Times New Roman"/>
              <w:sz w:val="33"/>
              <w:szCs w:val="33"/>
              <w:lang w:bidi="ar"/>
            </w:rPr>
            <w:fldChar w:fldCharType="separate"/>
          </w:r>
          <w:r>
            <w:rPr>
              <w:rFonts w:hint="default" w:ascii="Times New Roman" w:hAnsi="Times New Roman" w:eastAsia="方正楷体_GBK" w:cs="Times New Roman"/>
              <w:sz w:val="33"/>
              <w:szCs w:val="33"/>
            </w:rPr>
            <w:t>六、非财政拨款预算安排“三公”经费情况说明</w:t>
          </w:r>
          <w:r>
            <w:rPr>
              <w:rFonts w:hint="default" w:ascii="Times New Roman" w:hAnsi="Times New Roman" w:eastAsia="方正楷体_GBK" w:cs="Times New Roman"/>
              <w:sz w:val="33"/>
              <w:szCs w:val="33"/>
            </w:rPr>
            <w:tab/>
          </w:r>
          <w:r>
            <w:rPr>
              <w:rFonts w:hint="default" w:ascii="Times New Roman" w:hAnsi="Times New Roman" w:eastAsia="方正楷体_GBK" w:cs="Times New Roman"/>
              <w:sz w:val="33"/>
              <w:szCs w:val="33"/>
            </w:rPr>
            <w:fldChar w:fldCharType="begin"/>
          </w:r>
          <w:r>
            <w:rPr>
              <w:rFonts w:hint="default" w:ascii="Times New Roman" w:hAnsi="Times New Roman" w:eastAsia="方正楷体_GBK" w:cs="Times New Roman"/>
              <w:sz w:val="33"/>
              <w:szCs w:val="33"/>
            </w:rPr>
            <w:instrText xml:space="preserve"> PAGEREF _Toc12487 \h </w:instrText>
          </w:r>
          <w:r>
            <w:rPr>
              <w:rFonts w:hint="default" w:ascii="Times New Roman" w:hAnsi="Times New Roman" w:eastAsia="方正楷体_GBK" w:cs="Times New Roman"/>
              <w:sz w:val="33"/>
              <w:szCs w:val="33"/>
            </w:rPr>
            <w:fldChar w:fldCharType="separate"/>
          </w:r>
          <w:r>
            <w:rPr>
              <w:rFonts w:hint="default" w:ascii="Times New Roman" w:hAnsi="Times New Roman" w:eastAsia="方正楷体_GBK" w:cs="Times New Roman"/>
              <w:sz w:val="33"/>
              <w:szCs w:val="33"/>
            </w:rPr>
            <w:t>13</w:t>
          </w:r>
          <w:r>
            <w:rPr>
              <w:rFonts w:hint="default" w:ascii="Times New Roman" w:hAnsi="Times New Roman" w:eastAsia="方正楷体_GBK" w:cs="Times New Roman"/>
              <w:sz w:val="33"/>
              <w:szCs w:val="33"/>
            </w:rPr>
            <w:fldChar w:fldCharType="end"/>
          </w:r>
          <w:r>
            <w:rPr>
              <w:rFonts w:hint="default" w:ascii="Times New Roman" w:hAnsi="Times New Roman" w:eastAsia="方正楷体_GBK" w:cs="Times New Roman"/>
              <w:sz w:val="33"/>
              <w:szCs w:val="33"/>
              <w:lang w:bidi="ar"/>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方正楷体_GBK" w:cs="Times New Roman"/>
              <w:sz w:val="33"/>
              <w:szCs w:val="33"/>
            </w:rPr>
          </w:pPr>
          <w:r>
            <w:rPr>
              <w:rFonts w:hint="default" w:ascii="Times New Roman" w:hAnsi="Times New Roman" w:eastAsia="方正楷体_GBK" w:cs="Times New Roman"/>
              <w:sz w:val="33"/>
              <w:szCs w:val="33"/>
              <w:lang w:bidi="ar"/>
            </w:rPr>
            <w:fldChar w:fldCharType="begin"/>
          </w:r>
          <w:r>
            <w:rPr>
              <w:rFonts w:hint="default" w:ascii="Times New Roman" w:hAnsi="Times New Roman" w:eastAsia="方正楷体_GBK" w:cs="Times New Roman"/>
              <w:sz w:val="33"/>
              <w:szCs w:val="33"/>
              <w:lang w:bidi="ar"/>
            </w:rPr>
            <w:instrText xml:space="preserve"> HYPERLINK \l _Toc29006 </w:instrText>
          </w:r>
          <w:r>
            <w:rPr>
              <w:rFonts w:hint="default" w:ascii="Times New Roman" w:hAnsi="Times New Roman" w:eastAsia="方正楷体_GBK" w:cs="Times New Roman"/>
              <w:sz w:val="33"/>
              <w:szCs w:val="33"/>
              <w:lang w:bidi="ar"/>
            </w:rPr>
            <w:fldChar w:fldCharType="separate"/>
          </w:r>
          <w:r>
            <w:rPr>
              <w:rFonts w:hint="default" w:ascii="Times New Roman" w:hAnsi="Times New Roman" w:eastAsia="方正楷体_GBK" w:cs="Times New Roman"/>
              <w:sz w:val="33"/>
              <w:szCs w:val="33"/>
            </w:rPr>
            <w:t>七、政府性基金预算支出情况说明</w:t>
          </w:r>
          <w:r>
            <w:rPr>
              <w:rFonts w:hint="default" w:ascii="Times New Roman" w:hAnsi="Times New Roman" w:eastAsia="方正楷体_GBK" w:cs="Times New Roman"/>
              <w:sz w:val="33"/>
              <w:szCs w:val="33"/>
            </w:rPr>
            <w:tab/>
          </w:r>
          <w:r>
            <w:rPr>
              <w:rFonts w:hint="default" w:ascii="Times New Roman" w:hAnsi="Times New Roman" w:eastAsia="方正楷体_GBK" w:cs="Times New Roman"/>
              <w:sz w:val="33"/>
              <w:szCs w:val="33"/>
            </w:rPr>
            <w:fldChar w:fldCharType="begin"/>
          </w:r>
          <w:r>
            <w:rPr>
              <w:rFonts w:hint="default" w:ascii="Times New Roman" w:hAnsi="Times New Roman" w:eastAsia="方正楷体_GBK" w:cs="Times New Roman"/>
              <w:sz w:val="33"/>
              <w:szCs w:val="33"/>
            </w:rPr>
            <w:instrText xml:space="preserve"> PAGEREF _Toc29006 \h </w:instrText>
          </w:r>
          <w:r>
            <w:rPr>
              <w:rFonts w:hint="default" w:ascii="Times New Roman" w:hAnsi="Times New Roman" w:eastAsia="方正楷体_GBK" w:cs="Times New Roman"/>
              <w:sz w:val="33"/>
              <w:szCs w:val="33"/>
            </w:rPr>
            <w:fldChar w:fldCharType="separate"/>
          </w:r>
          <w:r>
            <w:rPr>
              <w:rFonts w:hint="default" w:ascii="Times New Roman" w:hAnsi="Times New Roman" w:eastAsia="方正楷体_GBK" w:cs="Times New Roman"/>
              <w:sz w:val="33"/>
              <w:szCs w:val="33"/>
            </w:rPr>
            <w:t>14</w:t>
          </w:r>
          <w:r>
            <w:rPr>
              <w:rFonts w:hint="default" w:ascii="Times New Roman" w:hAnsi="Times New Roman" w:eastAsia="方正楷体_GBK" w:cs="Times New Roman"/>
              <w:sz w:val="33"/>
              <w:szCs w:val="33"/>
            </w:rPr>
            <w:fldChar w:fldCharType="end"/>
          </w:r>
          <w:r>
            <w:rPr>
              <w:rFonts w:hint="default" w:ascii="Times New Roman" w:hAnsi="Times New Roman" w:eastAsia="方正楷体_GBK" w:cs="Times New Roman"/>
              <w:sz w:val="33"/>
              <w:szCs w:val="33"/>
              <w:lang w:bidi="ar"/>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方正楷体_GBK" w:cs="Times New Roman"/>
              <w:sz w:val="33"/>
              <w:szCs w:val="33"/>
            </w:rPr>
          </w:pPr>
          <w:r>
            <w:rPr>
              <w:rFonts w:hint="default" w:ascii="Times New Roman" w:hAnsi="Times New Roman" w:eastAsia="方正楷体_GBK" w:cs="Times New Roman"/>
              <w:sz w:val="33"/>
              <w:szCs w:val="33"/>
              <w:lang w:bidi="ar"/>
            </w:rPr>
            <w:fldChar w:fldCharType="begin"/>
          </w:r>
          <w:r>
            <w:rPr>
              <w:rFonts w:hint="default" w:ascii="Times New Roman" w:hAnsi="Times New Roman" w:eastAsia="方正楷体_GBK" w:cs="Times New Roman"/>
              <w:sz w:val="33"/>
              <w:szCs w:val="33"/>
              <w:lang w:bidi="ar"/>
            </w:rPr>
            <w:instrText xml:space="preserve"> HYPERLINK \l _Toc14403 </w:instrText>
          </w:r>
          <w:r>
            <w:rPr>
              <w:rFonts w:hint="default" w:ascii="Times New Roman" w:hAnsi="Times New Roman" w:eastAsia="方正楷体_GBK" w:cs="Times New Roman"/>
              <w:sz w:val="33"/>
              <w:szCs w:val="33"/>
              <w:lang w:bidi="ar"/>
            </w:rPr>
            <w:fldChar w:fldCharType="separate"/>
          </w:r>
          <w:r>
            <w:rPr>
              <w:rFonts w:hint="default" w:ascii="Times New Roman" w:hAnsi="Times New Roman" w:eastAsia="方正楷体_GBK" w:cs="Times New Roman"/>
              <w:sz w:val="33"/>
              <w:szCs w:val="33"/>
            </w:rPr>
            <w:t>八、国有资本经营预算情况说明</w:t>
          </w:r>
          <w:r>
            <w:rPr>
              <w:rFonts w:hint="default" w:ascii="Times New Roman" w:hAnsi="Times New Roman" w:eastAsia="方正楷体_GBK" w:cs="Times New Roman"/>
              <w:sz w:val="33"/>
              <w:szCs w:val="33"/>
            </w:rPr>
            <w:tab/>
          </w:r>
          <w:r>
            <w:rPr>
              <w:rFonts w:hint="default" w:ascii="Times New Roman" w:hAnsi="Times New Roman" w:eastAsia="方正楷体_GBK" w:cs="Times New Roman"/>
              <w:sz w:val="33"/>
              <w:szCs w:val="33"/>
            </w:rPr>
            <w:fldChar w:fldCharType="begin"/>
          </w:r>
          <w:r>
            <w:rPr>
              <w:rFonts w:hint="default" w:ascii="Times New Roman" w:hAnsi="Times New Roman" w:eastAsia="方正楷体_GBK" w:cs="Times New Roman"/>
              <w:sz w:val="33"/>
              <w:szCs w:val="33"/>
            </w:rPr>
            <w:instrText xml:space="preserve"> PAGEREF _Toc14403 \h </w:instrText>
          </w:r>
          <w:r>
            <w:rPr>
              <w:rFonts w:hint="default" w:ascii="Times New Roman" w:hAnsi="Times New Roman" w:eastAsia="方正楷体_GBK" w:cs="Times New Roman"/>
              <w:sz w:val="33"/>
              <w:szCs w:val="33"/>
            </w:rPr>
            <w:fldChar w:fldCharType="separate"/>
          </w:r>
          <w:r>
            <w:rPr>
              <w:rFonts w:hint="default" w:ascii="Times New Roman" w:hAnsi="Times New Roman" w:eastAsia="方正楷体_GBK" w:cs="Times New Roman"/>
              <w:sz w:val="33"/>
              <w:szCs w:val="33"/>
            </w:rPr>
            <w:t>14</w:t>
          </w:r>
          <w:r>
            <w:rPr>
              <w:rFonts w:hint="default" w:ascii="Times New Roman" w:hAnsi="Times New Roman" w:eastAsia="方正楷体_GBK" w:cs="Times New Roman"/>
              <w:sz w:val="33"/>
              <w:szCs w:val="33"/>
            </w:rPr>
            <w:fldChar w:fldCharType="end"/>
          </w:r>
          <w:r>
            <w:rPr>
              <w:rFonts w:hint="default" w:ascii="Times New Roman" w:hAnsi="Times New Roman" w:eastAsia="方正楷体_GBK" w:cs="Times New Roman"/>
              <w:sz w:val="33"/>
              <w:szCs w:val="33"/>
              <w:lang w:bidi="ar"/>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方正楷体_GBK" w:cs="Times New Roman"/>
              <w:sz w:val="33"/>
              <w:szCs w:val="33"/>
            </w:rPr>
          </w:pPr>
          <w:r>
            <w:rPr>
              <w:rFonts w:hint="default" w:ascii="Times New Roman" w:hAnsi="Times New Roman" w:eastAsia="方正楷体_GBK" w:cs="Times New Roman"/>
              <w:sz w:val="33"/>
              <w:szCs w:val="33"/>
              <w:lang w:bidi="ar"/>
            </w:rPr>
            <w:fldChar w:fldCharType="begin"/>
          </w:r>
          <w:r>
            <w:rPr>
              <w:rFonts w:hint="default" w:ascii="Times New Roman" w:hAnsi="Times New Roman" w:eastAsia="方正楷体_GBK" w:cs="Times New Roman"/>
              <w:sz w:val="33"/>
              <w:szCs w:val="33"/>
              <w:lang w:bidi="ar"/>
            </w:rPr>
            <w:instrText xml:space="preserve"> HYPERLINK \l _Toc5046 </w:instrText>
          </w:r>
          <w:r>
            <w:rPr>
              <w:rFonts w:hint="default" w:ascii="Times New Roman" w:hAnsi="Times New Roman" w:eastAsia="方正楷体_GBK" w:cs="Times New Roman"/>
              <w:sz w:val="33"/>
              <w:szCs w:val="33"/>
              <w:lang w:bidi="ar"/>
            </w:rPr>
            <w:fldChar w:fldCharType="separate"/>
          </w:r>
          <w:r>
            <w:rPr>
              <w:rFonts w:hint="default" w:ascii="Times New Roman" w:hAnsi="Times New Roman" w:eastAsia="方正楷体_GBK" w:cs="Times New Roman"/>
              <w:sz w:val="33"/>
              <w:szCs w:val="33"/>
            </w:rPr>
            <w:t>九、其他重要事项的情况说明</w:t>
          </w:r>
          <w:r>
            <w:rPr>
              <w:rFonts w:hint="default" w:ascii="Times New Roman" w:hAnsi="Times New Roman" w:eastAsia="方正楷体_GBK" w:cs="Times New Roman"/>
              <w:sz w:val="33"/>
              <w:szCs w:val="33"/>
            </w:rPr>
            <w:tab/>
          </w:r>
          <w:r>
            <w:rPr>
              <w:rFonts w:hint="default" w:ascii="Times New Roman" w:hAnsi="Times New Roman" w:eastAsia="方正楷体_GBK" w:cs="Times New Roman"/>
              <w:sz w:val="33"/>
              <w:szCs w:val="33"/>
            </w:rPr>
            <w:fldChar w:fldCharType="begin"/>
          </w:r>
          <w:r>
            <w:rPr>
              <w:rFonts w:hint="default" w:ascii="Times New Roman" w:hAnsi="Times New Roman" w:eastAsia="方正楷体_GBK" w:cs="Times New Roman"/>
              <w:sz w:val="33"/>
              <w:szCs w:val="33"/>
            </w:rPr>
            <w:instrText xml:space="preserve"> PAGEREF _Toc5046 \h </w:instrText>
          </w:r>
          <w:r>
            <w:rPr>
              <w:rFonts w:hint="default" w:ascii="Times New Roman" w:hAnsi="Times New Roman" w:eastAsia="方正楷体_GBK" w:cs="Times New Roman"/>
              <w:sz w:val="33"/>
              <w:szCs w:val="33"/>
            </w:rPr>
            <w:fldChar w:fldCharType="separate"/>
          </w:r>
          <w:r>
            <w:rPr>
              <w:rFonts w:hint="default" w:ascii="Times New Roman" w:hAnsi="Times New Roman" w:eastAsia="方正楷体_GBK" w:cs="Times New Roman"/>
              <w:sz w:val="33"/>
              <w:szCs w:val="33"/>
            </w:rPr>
            <w:t>14</w:t>
          </w:r>
          <w:r>
            <w:rPr>
              <w:rFonts w:hint="default" w:ascii="Times New Roman" w:hAnsi="Times New Roman" w:eastAsia="方正楷体_GBK" w:cs="Times New Roman"/>
              <w:sz w:val="33"/>
              <w:szCs w:val="33"/>
            </w:rPr>
            <w:fldChar w:fldCharType="end"/>
          </w:r>
          <w:r>
            <w:rPr>
              <w:rFonts w:hint="default" w:ascii="Times New Roman" w:hAnsi="Times New Roman" w:eastAsia="方正楷体_GBK" w:cs="Times New Roman"/>
              <w:sz w:val="33"/>
              <w:szCs w:val="33"/>
              <w:lang w:bidi="ar"/>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3"/>
              <w:szCs w:val="33"/>
            </w:rPr>
          </w:pPr>
          <w:r>
            <w:rPr>
              <w:rFonts w:hint="default" w:ascii="Times New Roman" w:hAnsi="Times New Roman" w:eastAsia="黑体" w:cs="Times New Roman"/>
              <w:sz w:val="33"/>
              <w:szCs w:val="33"/>
              <w:lang w:bidi="ar"/>
            </w:rPr>
            <w:fldChar w:fldCharType="begin"/>
          </w:r>
          <w:r>
            <w:rPr>
              <w:rFonts w:hint="default" w:ascii="Times New Roman" w:hAnsi="Times New Roman" w:eastAsia="黑体" w:cs="Times New Roman"/>
              <w:sz w:val="33"/>
              <w:szCs w:val="33"/>
              <w:lang w:bidi="ar"/>
            </w:rPr>
            <w:instrText xml:space="preserve"> HYPERLINK \l _Toc21142 </w:instrText>
          </w:r>
          <w:r>
            <w:rPr>
              <w:rFonts w:hint="default" w:ascii="Times New Roman" w:hAnsi="Times New Roman" w:eastAsia="黑体" w:cs="Times New Roman"/>
              <w:sz w:val="33"/>
              <w:szCs w:val="33"/>
              <w:lang w:bidi="ar"/>
            </w:rPr>
            <w:fldChar w:fldCharType="separate"/>
          </w:r>
          <w:r>
            <w:rPr>
              <w:rFonts w:hint="default" w:ascii="Times New Roman" w:hAnsi="Times New Roman" w:eastAsia="黑体" w:cs="Times New Roman"/>
              <w:kern w:val="0"/>
              <w:sz w:val="33"/>
              <w:szCs w:val="33"/>
              <w:lang w:bidi="ar"/>
            </w:rPr>
            <w:t>第三部分 名词解释</w:t>
          </w:r>
          <w:r>
            <w:rPr>
              <w:rFonts w:hint="default" w:ascii="Times New Roman" w:hAnsi="Times New Roman" w:eastAsia="黑体" w:cs="Times New Roman"/>
              <w:sz w:val="33"/>
              <w:szCs w:val="33"/>
            </w:rPr>
            <w:tab/>
          </w:r>
          <w:r>
            <w:rPr>
              <w:rFonts w:hint="default" w:ascii="Times New Roman" w:hAnsi="Times New Roman" w:eastAsia="黑体" w:cs="Times New Roman"/>
              <w:sz w:val="33"/>
              <w:szCs w:val="33"/>
            </w:rPr>
            <w:fldChar w:fldCharType="begin"/>
          </w:r>
          <w:r>
            <w:rPr>
              <w:rFonts w:hint="default" w:ascii="Times New Roman" w:hAnsi="Times New Roman" w:eastAsia="黑体" w:cs="Times New Roman"/>
              <w:sz w:val="33"/>
              <w:szCs w:val="33"/>
            </w:rPr>
            <w:instrText xml:space="preserve"> PAGEREF _Toc21142 \h </w:instrText>
          </w:r>
          <w:r>
            <w:rPr>
              <w:rFonts w:hint="default" w:ascii="Times New Roman" w:hAnsi="Times New Roman" w:eastAsia="黑体" w:cs="Times New Roman"/>
              <w:sz w:val="33"/>
              <w:szCs w:val="33"/>
            </w:rPr>
            <w:fldChar w:fldCharType="separate"/>
          </w:r>
          <w:r>
            <w:rPr>
              <w:rFonts w:hint="default" w:ascii="Times New Roman" w:hAnsi="Times New Roman" w:eastAsia="黑体" w:cs="Times New Roman"/>
              <w:sz w:val="33"/>
              <w:szCs w:val="33"/>
            </w:rPr>
            <w:t>16</w:t>
          </w:r>
          <w:r>
            <w:rPr>
              <w:rFonts w:hint="default" w:ascii="Times New Roman" w:hAnsi="Times New Roman" w:eastAsia="黑体" w:cs="Times New Roman"/>
              <w:sz w:val="33"/>
              <w:szCs w:val="33"/>
            </w:rPr>
            <w:fldChar w:fldCharType="end"/>
          </w:r>
          <w:r>
            <w:rPr>
              <w:rFonts w:hint="default" w:ascii="Times New Roman" w:hAnsi="Times New Roman" w:eastAsia="黑体" w:cs="Times New Roman"/>
              <w:sz w:val="33"/>
              <w:szCs w:val="33"/>
              <w:lang w:bidi="ar"/>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default" w:ascii="Times New Roman" w:hAnsi="Times New Roman" w:cs="Times New Roman"/>
            </w:rPr>
          </w:pPr>
          <w:r>
            <w:rPr>
              <w:rFonts w:hint="default" w:ascii="Times New Roman" w:hAnsi="Times New Roman" w:eastAsia="黑体" w:cs="Times New Roman"/>
              <w:sz w:val="33"/>
              <w:szCs w:val="33"/>
              <w:lang w:bidi="ar"/>
            </w:rPr>
            <w:fldChar w:fldCharType="begin"/>
          </w:r>
          <w:r>
            <w:rPr>
              <w:rFonts w:hint="default" w:ascii="Times New Roman" w:hAnsi="Times New Roman" w:eastAsia="黑体" w:cs="Times New Roman"/>
              <w:sz w:val="33"/>
              <w:szCs w:val="33"/>
              <w:lang w:bidi="ar"/>
            </w:rPr>
            <w:instrText xml:space="preserve"> HYPERLINK \l _Toc15294 </w:instrText>
          </w:r>
          <w:r>
            <w:rPr>
              <w:rFonts w:hint="default" w:ascii="Times New Roman" w:hAnsi="Times New Roman" w:eastAsia="黑体" w:cs="Times New Roman"/>
              <w:sz w:val="33"/>
              <w:szCs w:val="33"/>
              <w:lang w:bidi="ar"/>
            </w:rPr>
            <w:fldChar w:fldCharType="separate"/>
          </w:r>
          <w:r>
            <w:rPr>
              <w:rFonts w:hint="default" w:ascii="Times New Roman" w:hAnsi="Times New Roman" w:eastAsia="黑体" w:cs="Times New Roman"/>
              <w:sz w:val="33"/>
              <w:szCs w:val="33"/>
            </w:rPr>
            <w:t>附件</w:t>
          </w:r>
          <w:r>
            <w:rPr>
              <w:rFonts w:hint="default" w:ascii="Times New Roman" w:hAnsi="Times New Roman" w:eastAsia="黑体" w:cs="Times New Roman"/>
              <w:sz w:val="33"/>
              <w:szCs w:val="33"/>
            </w:rPr>
            <w:tab/>
          </w:r>
          <w:r>
            <w:rPr>
              <w:rFonts w:hint="default" w:ascii="Times New Roman" w:hAnsi="Times New Roman" w:eastAsia="黑体" w:cs="Times New Roman"/>
              <w:sz w:val="33"/>
              <w:szCs w:val="33"/>
            </w:rPr>
            <w:fldChar w:fldCharType="begin"/>
          </w:r>
          <w:r>
            <w:rPr>
              <w:rFonts w:hint="default" w:ascii="Times New Roman" w:hAnsi="Times New Roman" w:eastAsia="黑体" w:cs="Times New Roman"/>
              <w:sz w:val="33"/>
              <w:szCs w:val="33"/>
            </w:rPr>
            <w:instrText xml:space="preserve"> PAGEREF _Toc15294 \h </w:instrText>
          </w:r>
          <w:r>
            <w:rPr>
              <w:rFonts w:hint="default" w:ascii="Times New Roman" w:hAnsi="Times New Roman" w:eastAsia="黑体" w:cs="Times New Roman"/>
              <w:sz w:val="33"/>
              <w:szCs w:val="33"/>
            </w:rPr>
            <w:fldChar w:fldCharType="separate"/>
          </w:r>
          <w:r>
            <w:rPr>
              <w:rFonts w:hint="default" w:ascii="Times New Roman" w:hAnsi="Times New Roman" w:eastAsia="黑体" w:cs="Times New Roman"/>
              <w:sz w:val="33"/>
              <w:szCs w:val="33"/>
            </w:rPr>
            <w:t>18</w:t>
          </w:r>
          <w:r>
            <w:rPr>
              <w:rFonts w:hint="default" w:ascii="Times New Roman" w:hAnsi="Times New Roman" w:eastAsia="黑体" w:cs="Times New Roman"/>
              <w:sz w:val="33"/>
              <w:szCs w:val="33"/>
            </w:rPr>
            <w:fldChar w:fldCharType="end"/>
          </w:r>
          <w:r>
            <w:rPr>
              <w:rFonts w:hint="default" w:ascii="Times New Roman" w:hAnsi="Times New Roman" w:eastAsia="黑体" w:cs="Times New Roman"/>
              <w:sz w:val="33"/>
              <w:szCs w:val="33"/>
              <w:lang w:bidi="ar"/>
            </w:rPr>
            <w:fldChar w:fldCharType="end"/>
          </w:r>
        </w:p>
        <w:p>
          <w:pPr>
            <w:pStyle w:val="8"/>
            <w:widowControl/>
            <w:spacing w:before="0" w:beforeAutospacing="0" w:after="0" w:afterAutospacing="0"/>
            <w:jc w:val="center"/>
            <w:rPr>
              <w:rFonts w:ascii="Times New Roman" w:hAnsi="Times New Roman" w:eastAsia="方正小标宋简体" w:cs="方正小标宋简体"/>
              <w:sz w:val="52"/>
              <w:szCs w:val="52"/>
              <w:lang w:bidi="ar"/>
            </w:rPr>
          </w:pPr>
          <w:r>
            <w:rPr>
              <w:rFonts w:hint="default" w:ascii="Times New Roman" w:hAnsi="Times New Roman" w:eastAsia="方正小标宋简体" w:cs="Times New Roman"/>
              <w:szCs w:val="52"/>
              <w:lang w:bidi="ar"/>
            </w:rPr>
            <w:fldChar w:fldCharType="end"/>
          </w:r>
        </w:p>
      </w:sdtContent>
    </w:sdt>
    <w:p>
      <w:pPr>
        <w:pStyle w:val="8"/>
        <w:widowControl/>
        <w:spacing w:before="0" w:beforeAutospacing="0" w:after="0" w:afterAutospacing="0"/>
        <w:jc w:val="center"/>
        <w:rPr>
          <w:rFonts w:ascii="Times New Roman" w:hAnsi="Times New Roman" w:eastAsia="方正小标宋简体" w:cs="方正小标宋简体"/>
          <w:sz w:val="52"/>
          <w:szCs w:val="52"/>
          <w:lang w:bidi="ar"/>
        </w:rPr>
      </w:pPr>
    </w:p>
    <w:p>
      <w:pPr>
        <w:pStyle w:val="8"/>
        <w:widowControl/>
        <w:spacing w:before="0" w:beforeAutospacing="0" w:after="0" w:afterAutospacing="0"/>
        <w:jc w:val="center"/>
        <w:rPr>
          <w:rFonts w:ascii="Times New Roman" w:hAnsi="Times New Roman" w:eastAsia="方正小标宋简体" w:cs="方正小标宋简体"/>
          <w:sz w:val="52"/>
          <w:szCs w:val="52"/>
          <w:lang w:bidi="ar"/>
        </w:rPr>
      </w:pPr>
    </w:p>
    <w:p>
      <w:pPr>
        <w:pStyle w:val="8"/>
        <w:widowControl/>
        <w:spacing w:before="0" w:beforeAutospacing="0" w:after="0" w:afterAutospacing="0"/>
        <w:jc w:val="center"/>
        <w:rPr>
          <w:rFonts w:ascii="Times New Roman" w:hAnsi="Times New Roman" w:eastAsia="方正小标宋简体" w:cs="方正小标宋简体"/>
          <w:sz w:val="52"/>
          <w:szCs w:val="52"/>
          <w:lang w:bidi="ar"/>
        </w:rPr>
      </w:pPr>
    </w:p>
    <w:p>
      <w:pPr>
        <w:pStyle w:val="8"/>
        <w:widowControl/>
        <w:spacing w:before="0" w:beforeAutospacing="0" w:after="0" w:afterAutospacing="0"/>
        <w:jc w:val="center"/>
        <w:rPr>
          <w:rFonts w:ascii="Times New Roman" w:hAnsi="Times New Roman" w:eastAsia="方正小标宋简体" w:cs="方正小标宋简体"/>
          <w:sz w:val="52"/>
          <w:szCs w:val="52"/>
          <w:lang w:bidi="ar"/>
        </w:rPr>
      </w:pPr>
    </w:p>
    <w:p>
      <w:pPr>
        <w:pStyle w:val="8"/>
        <w:widowControl/>
        <w:spacing w:before="0" w:beforeAutospacing="0" w:after="0" w:afterAutospacing="0"/>
        <w:jc w:val="center"/>
        <w:rPr>
          <w:rFonts w:ascii="Times New Roman" w:hAnsi="Times New Roman" w:eastAsia="方正小标宋简体" w:cs="方正小标宋简体"/>
          <w:sz w:val="52"/>
          <w:szCs w:val="52"/>
          <w:lang w:bidi="ar"/>
        </w:rPr>
      </w:pPr>
    </w:p>
    <w:p>
      <w:pPr>
        <w:pStyle w:val="8"/>
        <w:widowControl/>
        <w:spacing w:before="0" w:beforeAutospacing="0" w:after="0" w:afterAutospacing="0"/>
        <w:jc w:val="center"/>
        <w:rPr>
          <w:rFonts w:ascii="Times New Roman" w:hAnsi="Times New Roman" w:eastAsia="方正小标宋简体" w:cs="方正小标宋简体"/>
          <w:sz w:val="52"/>
          <w:szCs w:val="52"/>
          <w:lang w:bidi="ar"/>
        </w:rPr>
      </w:pPr>
    </w:p>
    <w:p>
      <w:pPr>
        <w:pStyle w:val="8"/>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line="0" w:lineRule="atLeast"/>
        <w:jc w:val="both"/>
        <w:textAlignment w:val="auto"/>
        <w:outlineLvl w:val="0"/>
        <w:rPr>
          <w:rFonts w:ascii="Times New Roman" w:hAnsi="Times New Roman" w:eastAsia="方正小标宋简体" w:cs="方正小标宋简体"/>
          <w:sz w:val="48"/>
          <w:szCs w:val="48"/>
          <w:lang w:bidi="ar"/>
        </w:rPr>
      </w:pPr>
      <w:bookmarkStart w:id="0" w:name="_Toc9694"/>
      <w:r>
        <w:rPr>
          <w:rFonts w:hint="eastAsia" w:ascii="Times New Roman" w:hAnsi="Times New Roman" w:eastAsia="方正小标宋简体" w:cs="方正小标宋简体"/>
          <w:spacing w:val="-17"/>
          <w:sz w:val="48"/>
          <w:szCs w:val="48"/>
          <w:lang w:eastAsia="zh-CN" w:bidi="ar"/>
        </w:rPr>
        <w:t>第一部分</w:t>
      </w:r>
      <w:r>
        <w:rPr>
          <w:rFonts w:hint="eastAsia" w:ascii="Times New Roman" w:hAnsi="Times New Roman" w:eastAsia="方正小标宋简体" w:cs="方正小标宋简体"/>
          <w:spacing w:val="-17"/>
          <w:sz w:val="48"/>
          <w:szCs w:val="48"/>
          <w:lang w:val="en-US" w:eastAsia="zh-CN" w:bidi="ar"/>
        </w:rPr>
        <w:t xml:space="preserve"> </w:t>
      </w:r>
      <w:r>
        <w:rPr>
          <w:rFonts w:hint="eastAsia" w:ascii="Times New Roman" w:hAnsi="Times New Roman" w:eastAsia="方正小标宋简体" w:cs="方正小标宋简体"/>
          <w:spacing w:val="-17"/>
          <w:sz w:val="48"/>
          <w:szCs w:val="48"/>
          <w:lang w:bidi="ar"/>
        </w:rPr>
        <w:t>中共</w:t>
      </w:r>
      <w:r>
        <w:rPr>
          <w:rFonts w:ascii="Times New Roman" w:hAnsi="Times New Roman" w:eastAsia="方正小标宋简体" w:cs="方正小标宋简体"/>
          <w:spacing w:val="-17"/>
          <w:sz w:val="48"/>
          <w:szCs w:val="48"/>
          <w:lang w:bidi="ar"/>
        </w:rPr>
        <w:t>攀枝花市纪律检查</w:t>
      </w:r>
      <w:r>
        <w:rPr>
          <w:rFonts w:hint="eastAsia" w:ascii="Times New Roman" w:hAnsi="Times New Roman" w:eastAsia="方正小标宋简体" w:cs="方正小标宋简体"/>
          <w:spacing w:val="-17"/>
          <w:sz w:val="48"/>
          <w:szCs w:val="48"/>
          <w:lang w:bidi="ar"/>
        </w:rPr>
        <w:t>委</w:t>
      </w:r>
      <w:r>
        <w:rPr>
          <w:rFonts w:ascii="Times New Roman" w:hAnsi="Times New Roman" w:eastAsia="方正小标宋简体" w:cs="方正小标宋简体"/>
          <w:spacing w:val="-17"/>
          <w:sz w:val="48"/>
          <w:szCs w:val="48"/>
          <w:lang w:bidi="ar"/>
        </w:rPr>
        <w:t>员会</w:t>
      </w:r>
      <w:bookmarkEnd w:id="0"/>
    </w:p>
    <w:p>
      <w:pPr>
        <w:pStyle w:val="8"/>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line="0" w:lineRule="atLeast"/>
        <w:ind w:firstLine="2400" w:firstLineChars="500"/>
        <w:jc w:val="left"/>
        <w:textAlignment w:val="auto"/>
        <w:outlineLvl w:val="0"/>
        <w:rPr>
          <w:rFonts w:ascii="Times New Roman" w:hAnsi="Times New Roman" w:eastAsia="方正小标宋简体" w:cs="方正小标宋简体"/>
          <w:sz w:val="48"/>
          <w:szCs w:val="48"/>
          <w:lang w:bidi="ar"/>
        </w:rPr>
      </w:pPr>
      <w:bookmarkStart w:id="1" w:name="_Toc12295"/>
      <w:r>
        <w:rPr>
          <w:rFonts w:ascii="Times New Roman" w:hAnsi="Times New Roman" w:eastAsia="方正小标宋简体" w:cs="方正小标宋简体"/>
          <w:sz w:val="48"/>
          <w:szCs w:val="48"/>
          <w:lang w:bidi="ar"/>
        </w:rPr>
        <w:t>（</w:t>
      </w:r>
      <w:r>
        <w:rPr>
          <w:rFonts w:hint="eastAsia" w:ascii="Times New Roman" w:hAnsi="Times New Roman" w:eastAsia="方正小标宋简体" w:cs="方正小标宋简体"/>
          <w:sz w:val="48"/>
          <w:szCs w:val="48"/>
          <w:lang w:bidi="ar"/>
        </w:rPr>
        <w:t>攀</w:t>
      </w:r>
      <w:r>
        <w:rPr>
          <w:rFonts w:ascii="Times New Roman" w:hAnsi="Times New Roman" w:eastAsia="方正小标宋简体" w:cs="方正小标宋简体"/>
          <w:sz w:val="48"/>
          <w:szCs w:val="48"/>
          <w:lang w:bidi="ar"/>
        </w:rPr>
        <w:t>枝花市监察委员会）</w:t>
      </w:r>
      <w:bookmarkEnd w:id="1"/>
    </w:p>
    <w:p>
      <w:pPr>
        <w:pStyle w:val="8"/>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line="0" w:lineRule="atLeast"/>
        <w:ind w:firstLine="3360" w:firstLineChars="700"/>
        <w:jc w:val="both"/>
        <w:textAlignment w:val="auto"/>
        <w:outlineLvl w:val="0"/>
        <w:rPr>
          <w:rFonts w:ascii="Times New Roman" w:hAnsi="Times New Roman" w:eastAsia="方正小标宋简体" w:cs="方正小标宋简体"/>
          <w:sz w:val="48"/>
          <w:szCs w:val="48"/>
          <w:lang w:bidi="ar"/>
        </w:rPr>
      </w:pPr>
      <w:bookmarkStart w:id="2" w:name="_Toc9332"/>
      <w:r>
        <w:rPr>
          <w:rFonts w:hint="eastAsia" w:ascii="Times New Roman" w:hAnsi="Times New Roman" w:eastAsia="方正小标宋简体" w:cs="方正小标宋简体"/>
          <w:sz w:val="48"/>
          <w:szCs w:val="48"/>
          <w:lang w:bidi="ar"/>
        </w:rPr>
        <w:t>概</w:t>
      </w:r>
      <w:r>
        <w:rPr>
          <w:rFonts w:hint="eastAsia" w:ascii="Times New Roman" w:hAnsi="Times New Roman" w:eastAsia="方正小标宋简体" w:cs="方正小标宋简体"/>
          <w:sz w:val="48"/>
          <w:szCs w:val="48"/>
          <w:lang w:val="en-US" w:eastAsia="zh-CN" w:bidi="ar"/>
        </w:rPr>
        <w:t xml:space="preserve">  </w:t>
      </w:r>
      <w:r>
        <w:rPr>
          <w:rFonts w:hint="eastAsia" w:ascii="Times New Roman" w:hAnsi="Times New Roman" w:eastAsia="方正小标宋简体" w:cs="方正小标宋简体"/>
          <w:sz w:val="48"/>
          <w:szCs w:val="48"/>
          <w:lang w:bidi="ar"/>
        </w:rPr>
        <w:t>况</w:t>
      </w:r>
      <w:bookmarkEnd w:id="2"/>
    </w:p>
    <w:p>
      <w:pPr>
        <w:pStyle w:val="8"/>
        <w:keepNext w:val="0"/>
        <w:keepLines w:val="0"/>
        <w:pageBreakBefore w:val="0"/>
        <w:widowControl/>
        <w:kinsoku/>
        <w:wordWrap/>
        <w:overflowPunct/>
        <w:topLinePunct w:val="0"/>
        <w:autoSpaceDE/>
        <w:autoSpaceDN/>
        <w:bidi w:val="0"/>
        <w:adjustRightInd w:val="0"/>
        <w:snapToGrid/>
        <w:spacing w:before="0" w:beforeAutospacing="0" w:after="0" w:afterAutospacing="0" w:line="0" w:lineRule="atLeast"/>
        <w:ind w:firstLine="960" w:firstLineChars="200"/>
        <w:jc w:val="both"/>
        <w:textAlignment w:val="auto"/>
        <w:rPr>
          <w:rStyle w:val="11"/>
          <w:rFonts w:ascii="Times New Roman" w:hAnsi="Times New Roman" w:eastAsia="黑体" w:cs="宋体"/>
          <w:b w:val="0"/>
          <w:bCs/>
          <w:color w:val="333333"/>
          <w:sz w:val="48"/>
          <w:szCs w:val="48"/>
        </w:rPr>
        <w:sectPr>
          <w:footerReference r:id="rId4" w:type="default"/>
          <w:pgSz w:w="11906" w:h="16838"/>
          <w:pgMar w:top="1440" w:right="1800" w:bottom="1440" w:left="1800" w:header="720" w:footer="720" w:gutter="0"/>
          <w:pgNumType w:fmt="decimal"/>
          <w:cols w:space="720" w:num="1"/>
          <w:docGrid w:type="lines" w:linePitch="312" w:charSpace="0"/>
        </w:sectPr>
      </w:pPr>
    </w:p>
    <w:p>
      <w:pPr>
        <w:pStyle w:val="8"/>
        <w:keepNext w:val="0"/>
        <w:keepLines w:val="0"/>
        <w:pageBreakBefore w:val="0"/>
        <w:widowControl/>
        <w:kinsoku/>
        <w:wordWrap/>
        <w:overflowPunct/>
        <w:topLinePunct w:val="0"/>
        <w:autoSpaceDE/>
        <w:autoSpaceDN/>
        <w:bidi w:val="0"/>
        <w:adjustRightInd w:val="0"/>
        <w:snapToGrid/>
        <w:spacing w:before="0" w:beforeAutospacing="0" w:after="0" w:afterAutospacing="0" w:line="576" w:lineRule="exact"/>
        <w:ind w:firstLine="640" w:firstLineChars="200"/>
        <w:jc w:val="both"/>
        <w:textAlignment w:val="auto"/>
        <w:outlineLvl w:val="1"/>
        <w:rPr>
          <w:rStyle w:val="11"/>
          <w:rFonts w:ascii="Times New Roman" w:hAnsi="Times New Roman" w:eastAsia="黑体" w:cs="宋体"/>
          <w:b w:val="0"/>
          <w:bCs/>
          <w:color w:val="333333"/>
          <w:sz w:val="32"/>
          <w:szCs w:val="21"/>
        </w:rPr>
      </w:pPr>
      <w:bookmarkStart w:id="3" w:name="_Toc3874"/>
      <w:r>
        <w:rPr>
          <w:rStyle w:val="11"/>
          <w:rFonts w:hint="eastAsia" w:ascii="Times New Roman" w:hAnsi="Times New Roman" w:eastAsia="黑体" w:cs="宋体"/>
          <w:b w:val="0"/>
          <w:bCs/>
          <w:color w:val="333333"/>
          <w:sz w:val="32"/>
          <w:szCs w:val="21"/>
        </w:rPr>
        <w:t>一、基本职能及主要工作</w:t>
      </w:r>
      <w:bookmarkEnd w:id="3"/>
    </w:p>
    <w:p>
      <w:pPr>
        <w:pStyle w:val="2"/>
        <w:keepNext w:val="0"/>
        <w:keepLines w:val="0"/>
        <w:pageBreakBefore w:val="0"/>
        <w:kinsoku/>
        <w:wordWrap/>
        <w:overflowPunct/>
        <w:topLinePunct w:val="0"/>
        <w:autoSpaceDE/>
        <w:autoSpaceDN/>
        <w:bidi w:val="0"/>
        <w:adjustRightInd w:val="0"/>
        <w:snapToGrid/>
        <w:spacing w:after="0" w:line="576" w:lineRule="exact"/>
        <w:ind w:firstLine="675" w:firstLineChars="210"/>
        <w:textAlignment w:val="auto"/>
        <w:outlineLvl w:val="2"/>
        <w:rPr>
          <w:rFonts w:ascii="Times New Roman" w:hAnsi="Times New Roman" w:eastAsia="仿宋_GB2312" w:cs="仿宋_GB2312"/>
          <w:bCs/>
          <w:sz w:val="32"/>
          <w:szCs w:val="32"/>
          <w:u w:val="single"/>
        </w:rPr>
      </w:pPr>
      <w:bookmarkStart w:id="4" w:name="_Toc13605"/>
      <w:r>
        <w:rPr>
          <w:rFonts w:hint="eastAsia" w:ascii="Times New Roman" w:hAnsi="Times New Roman" w:eastAsia="楷体_GB2312"/>
          <w:b/>
          <w:sz w:val="32"/>
          <w:szCs w:val="32"/>
        </w:rPr>
        <w:t>（一）市纪</w:t>
      </w:r>
      <w:r>
        <w:rPr>
          <w:rFonts w:ascii="Times New Roman" w:hAnsi="Times New Roman" w:eastAsia="楷体_GB2312"/>
          <w:b/>
          <w:sz w:val="32"/>
          <w:szCs w:val="32"/>
        </w:rPr>
        <w:t>委监委</w:t>
      </w:r>
      <w:r>
        <w:rPr>
          <w:rFonts w:hint="eastAsia" w:ascii="Times New Roman" w:hAnsi="Times New Roman" w:eastAsia="楷体_GB2312"/>
          <w:b/>
          <w:sz w:val="32"/>
          <w:szCs w:val="32"/>
        </w:rPr>
        <w:t>职能简介。</w:t>
      </w:r>
      <w:bookmarkEnd w:id="4"/>
    </w:p>
    <w:p>
      <w:pPr>
        <w:keepNext w:val="0"/>
        <w:keepLines w:val="0"/>
        <w:pageBreakBefore w:val="0"/>
        <w:suppressAutoHyphens w:val="0"/>
        <w:kinsoku/>
        <w:wordWrap/>
        <w:overflowPunct/>
        <w:topLinePunct w:val="0"/>
        <w:autoSpaceDE/>
        <w:autoSpaceDN/>
        <w:bidi w:val="0"/>
        <w:snapToGrid/>
        <w:spacing w:line="576" w:lineRule="exact"/>
        <w:ind w:firstLine="487" w:firstLineChars="147"/>
        <w:textAlignment w:val="auto"/>
        <w:rPr>
          <w:rFonts w:ascii="Times New Roman" w:hAnsi="Times New Roman" w:eastAsia="方正仿宋_GBK"/>
          <w:sz w:val="33"/>
          <w:szCs w:val="33"/>
        </w:rPr>
      </w:pPr>
      <w:r>
        <w:rPr>
          <w:rFonts w:ascii="Times New Roman" w:hAnsi="Times New Roman" w:eastAsia="方正仿宋_GBK"/>
          <w:b/>
          <w:bCs/>
          <w:sz w:val="33"/>
          <w:szCs w:val="33"/>
        </w:rPr>
        <w:t>一是</w:t>
      </w:r>
      <w:r>
        <w:rPr>
          <w:rFonts w:ascii="Times New Roman" w:hAnsi="Times New Roman" w:eastAsia="方正仿宋_GBK"/>
          <w:sz w:val="33"/>
          <w:szCs w:val="33"/>
        </w:rPr>
        <w:t>负责党的纪律检查工作；</w:t>
      </w:r>
      <w:r>
        <w:rPr>
          <w:rFonts w:ascii="Times New Roman" w:hAnsi="Times New Roman" w:eastAsia="方正仿宋_GBK"/>
          <w:b/>
          <w:bCs/>
          <w:sz w:val="33"/>
          <w:szCs w:val="33"/>
        </w:rPr>
        <w:t>二是</w:t>
      </w:r>
      <w:r>
        <w:rPr>
          <w:rFonts w:ascii="Times New Roman" w:hAnsi="Times New Roman" w:eastAsia="方正仿宋_GBK"/>
          <w:sz w:val="33"/>
          <w:szCs w:val="33"/>
        </w:rPr>
        <w:t>依照党的章程和其他党内法规履行监督执纪问责职责；</w:t>
      </w:r>
      <w:r>
        <w:rPr>
          <w:rFonts w:ascii="Times New Roman" w:hAnsi="Times New Roman" w:eastAsia="方正仿宋_GBK"/>
          <w:b/>
          <w:bCs/>
          <w:sz w:val="33"/>
          <w:szCs w:val="33"/>
        </w:rPr>
        <w:t>三是</w:t>
      </w:r>
      <w:r>
        <w:rPr>
          <w:rFonts w:ascii="Times New Roman" w:hAnsi="Times New Roman" w:eastAsia="方正仿宋_GBK"/>
          <w:sz w:val="33"/>
          <w:szCs w:val="33"/>
        </w:rPr>
        <w:t>负责全市监察工作；</w:t>
      </w:r>
      <w:r>
        <w:rPr>
          <w:rFonts w:ascii="Times New Roman" w:hAnsi="Times New Roman" w:eastAsia="方正仿宋_GBK"/>
          <w:b/>
          <w:bCs/>
          <w:sz w:val="33"/>
          <w:szCs w:val="33"/>
        </w:rPr>
        <w:t>四是</w:t>
      </w:r>
      <w:r>
        <w:rPr>
          <w:rFonts w:ascii="Times New Roman" w:hAnsi="Times New Roman" w:eastAsia="方正仿宋_GBK"/>
          <w:sz w:val="33"/>
          <w:szCs w:val="33"/>
        </w:rPr>
        <w:t>依照法律规定履行监督调查处置职责；</w:t>
      </w:r>
      <w:r>
        <w:rPr>
          <w:rFonts w:ascii="Times New Roman" w:hAnsi="Times New Roman" w:eastAsia="方正仿宋_GBK"/>
          <w:b/>
          <w:bCs/>
          <w:sz w:val="33"/>
          <w:szCs w:val="33"/>
        </w:rPr>
        <w:t>五是</w:t>
      </w:r>
      <w:r>
        <w:rPr>
          <w:rFonts w:ascii="Times New Roman" w:hAnsi="Times New Roman" w:eastAsia="方正仿宋_GBK"/>
          <w:sz w:val="33"/>
          <w:szCs w:val="33"/>
        </w:rPr>
        <w:t>负责组织协调全面从严治党、党风廉政建设和反腐败宣传教育工作；</w:t>
      </w:r>
      <w:r>
        <w:rPr>
          <w:rFonts w:ascii="Times New Roman" w:hAnsi="Times New Roman" w:eastAsia="方正仿宋_GBK"/>
          <w:b/>
          <w:bCs/>
          <w:sz w:val="33"/>
          <w:szCs w:val="33"/>
        </w:rPr>
        <w:t>六是</w:t>
      </w:r>
      <w:r>
        <w:rPr>
          <w:rFonts w:ascii="Times New Roman" w:hAnsi="Times New Roman" w:eastAsia="方正仿宋_GBK"/>
          <w:sz w:val="33"/>
          <w:szCs w:val="33"/>
        </w:rPr>
        <w:t>综合分析全面从严治党和反腐败情况；</w:t>
      </w:r>
      <w:r>
        <w:rPr>
          <w:rFonts w:ascii="Times New Roman" w:hAnsi="Times New Roman" w:eastAsia="方正仿宋_GBK"/>
          <w:b/>
          <w:bCs/>
          <w:sz w:val="33"/>
          <w:szCs w:val="33"/>
        </w:rPr>
        <w:t>七是</w:t>
      </w:r>
      <w:r>
        <w:rPr>
          <w:rFonts w:ascii="Times New Roman" w:hAnsi="Times New Roman" w:eastAsia="方正仿宋_GBK"/>
          <w:sz w:val="33"/>
          <w:szCs w:val="33"/>
        </w:rPr>
        <w:t>协助市委管理、监督攀枝花纪检监察学院；八是完成市委、省纪委监委交办的其他任务。</w:t>
      </w:r>
    </w:p>
    <w:p>
      <w:pPr>
        <w:pStyle w:val="2"/>
        <w:keepNext w:val="0"/>
        <w:keepLines w:val="0"/>
        <w:pageBreakBefore w:val="0"/>
        <w:kinsoku/>
        <w:wordWrap/>
        <w:overflowPunct/>
        <w:topLinePunct w:val="0"/>
        <w:autoSpaceDE/>
        <w:autoSpaceDN/>
        <w:bidi w:val="0"/>
        <w:adjustRightInd w:val="0"/>
        <w:snapToGrid/>
        <w:spacing w:after="0" w:line="576" w:lineRule="exact"/>
        <w:ind w:firstLine="675" w:firstLineChars="210"/>
        <w:textAlignment w:val="auto"/>
        <w:outlineLvl w:val="2"/>
        <w:rPr>
          <w:rStyle w:val="11"/>
          <w:rFonts w:ascii="Times New Roman" w:hAnsi="Times New Roman" w:eastAsia="黑体" w:cs="宋体"/>
          <w:b w:val="0"/>
          <w:bCs/>
          <w:kern w:val="0"/>
          <w:sz w:val="32"/>
          <w:szCs w:val="21"/>
          <w:lang w:bidi="ar"/>
        </w:rPr>
      </w:pPr>
      <w:bookmarkStart w:id="5" w:name="_Toc5929"/>
      <w:r>
        <w:rPr>
          <w:rFonts w:hint="eastAsia" w:ascii="Times New Roman" w:hAnsi="Times New Roman" w:eastAsia="楷体_GB2312"/>
          <w:b/>
          <w:sz w:val="32"/>
          <w:szCs w:val="32"/>
        </w:rPr>
        <w:t>（</w:t>
      </w:r>
      <w:r>
        <w:rPr>
          <w:rFonts w:hint="eastAsia" w:ascii="Times New Roman" w:hAnsi="Times New Roman" w:eastAsia="楷体_GB2312"/>
          <w:b/>
          <w:sz w:val="32"/>
          <w:szCs w:val="32"/>
          <w:lang w:val="en-US" w:eastAsia="zh-CN"/>
        </w:rPr>
        <w:t>二</w:t>
      </w:r>
      <w:r>
        <w:rPr>
          <w:rFonts w:hint="eastAsia" w:ascii="Times New Roman" w:hAnsi="Times New Roman" w:eastAsia="楷体_GB2312"/>
          <w:b/>
          <w:sz w:val="32"/>
          <w:szCs w:val="32"/>
        </w:rPr>
        <w:t>）</w:t>
      </w:r>
      <w:r>
        <w:rPr>
          <w:rStyle w:val="11"/>
          <w:rFonts w:hint="eastAsia" w:ascii="Times New Roman" w:hAnsi="Times New Roman" w:eastAsia="黑体" w:cs="宋体"/>
          <w:b w:val="0"/>
          <w:bCs/>
          <w:kern w:val="0"/>
          <w:sz w:val="32"/>
          <w:szCs w:val="21"/>
          <w:lang w:bidi="ar"/>
        </w:rPr>
        <w:t>2023年重点工作</w:t>
      </w:r>
      <w:bookmarkEnd w:id="5"/>
    </w:p>
    <w:p>
      <w:pPr>
        <w:keepNext w:val="0"/>
        <w:keepLines w:val="0"/>
        <w:pageBreakBefore w:val="0"/>
        <w:suppressAutoHyphens w:val="0"/>
        <w:kinsoku/>
        <w:wordWrap/>
        <w:overflowPunct/>
        <w:topLinePunct w:val="0"/>
        <w:autoSpaceDE/>
        <w:autoSpaceDN/>
        <w:bidi w:val="0"/>
        <w:snapToGrid/>
        <w:spacing w:line="576" w:lineRule="exact"/>
        <w:ind w:firstLine="663" w:firstLineChars="200"/>
        <w:textAlignment w:val="auto"/>
        <w:rPr>
          <w:rFonts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一是坚定不移强化政治监督</w:t>
      </w:r>
      <w:r>
        <w:rPr>
          <w:rFonts w:hint="eastAsia" w:ascii="方正仿宋_GBK" w:hAnsi="方正仿宋_GBK" w:eastAsia="方正仿宋_GBK" w:cs="方正仿宋_GBK"/>
          <w:sz w:val="33"/>
          <w:szCs w:val="33"/>
        </w:rPr>
        <w:t>。扎实推进政治监督具体化、精准化、常态化，构建同一事项市县乡三级同题共答机制，做到党中央重大决策部署到哪里、政治监督就跟进到哪里。围绕建设共同富裕试验区，“工业强市、精明增长、城乡融合”三大战略重点，端好“铁饭碗”、做强“钛钒碗”、创造“金饭碗”，构建“三个圈层”战略空间等中心工作开展全链条、各环节监督，跟进出台实施方案，以有力监督推动有效落实。</w:t>
      </w:r>
    </w:p>
    <w:p>
      <w:pPr>
        <w:keepNext w:val="0"/>
        <w:keepLines w:val="0"/>
        <w:pageBreakBefore w:val="0"/>
        <w:suppressAutoHyphens w:val="0"/>
        <w:kinsoku/>
        <w:wordWrap/>
        <w:overflowPunct/>
        <w:topLinePunct w:val="0"/>
        <w:autoSpaceDE/>
        <w:autoSpaceDN/>
        <w:bidi w:val="0"/>
        <w:snapToGrid/>
        <w:spacing w:line="576" w:lineRule="exact"/>
        <w:ind w:firstLine="663" w:firstLineChars="200"/>
        <w:textAlignment w:val="auto"/>
        <w:rPr>
          <w:rFonts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二是深化拓展“阳光监督体系”。</w:t>
      </w:r>
      <w:r>
        <w:rPr>
          <w:rFonts w:hint="eastAsia" w:ascii="方正仿宋_GBK" w:hAnsi="方正仿宋_GBK" w:eastAsia="方正仿宋_GBK" w:cs="方正仿宋_GBK"/>
          <w:sz w:val="33"/>
          <w:szCs w:val="33"/>
        </w:rPr>
        <w:t>开展政治生态监测评价预警，构建“立体化”监督网络，及时发现问题、预警提醒、监督整改，推动各级党组织和领导干部严负其责、严管所辖。持续深化纪检监察体制改革，推进“四项监督”贯通融合，优化派驻机构设置，稳步实施市属国有企事业单位派驻改革。健全纪检监察机关与司法机关、行政执法机关等协调协作机制，全力增强阳光监督覆盖面和影响力。</w:t>
      </w:r>
    </w:p>
    <w:p>
      <w:pPr>
        <w:keepNext w:val="0"/>
        <w:keepLines w:val="0"/>
        <w:pageBreakBefore w:val="0"/>
        <w:suppressAutoHyphens w:val="0"/>
        <w:kinsoku/>
        <w:wordWrap/>
        <w:overflowPunct/>
        <w:topLinePunct w:val="0"/>
        <w:autoSpaceDE/>
        <w:autoSpaceDN/>
        <w:bidi w:val="0"/>
        <w:snapToGrid/>
        <w:spacing w:line="576" w:lineRule="exact"/>
        <w:ind w:firstLine="663" w:firstLineChars="200"/>
        <w:textAlignment w:val="auto"/>
        <w:rPr>
          <w:rFonts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三是更好发挥巡察利剑作用。</w:t>
      </w:r>
      <w:r>
        <w:rPr>
          <w:rFonts w:hint="eastAsia" w:ascii="方正仿宋_GBK" w:hAnsi="方正仿宋_GBK" w:eastAsia="方正仿宋_GBK" w:cs="方正仿宋_GBK"/>
          <w:sz w:val="33"/>
          <w:szCs w:val="33"/>
        </w:rPr>
        <w:t>坚守政治巡察定位，加强市县（区）巡察整体谋划，强化示范传导、检查传导和制度传导，持续推进全面从严治党向基层延伸。完善巡察监督与纪律监督、监察监督、派驻监督贯通融合，推动审计、财政、统计等专业力量深度参与巡察工作。加强巡察整改和成果运用台账化管理，积极推进巡察整改问题销号和整改评估。</w:t>
      </w:r>
    </w:p>
    <w:p>
      <w:pPr>
        <w:keepNext w:val="0"/>
        <w:keepLines w:val="0"/>
        <w:pageBreakBefore w:val="0"/>
        <w:suppressAutoHyphens w:val="0"/>
        <w:kinsoku/>
        <w:wordWrap/>
        <w:overflowPunct/>
        <w:topLinePunct w:val="0"/>
        <w:autoSpaceDE/>
        <w:autoSpaceDN/>
        <w:bidi w:val="0"/>
        <w:snapToGrid/>
        <w:spacing w:line="576" w:lineRule="exact"/>
        <w:ind w:firstLine="663" w:firstLineChars="200"/>
        <w:textAlignment w:val="auto"/>
        <w:rPr>
          <w:rFonts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四是持之以恒纠“四风”树新风。</w:t>
      </w:r>
      <w:r>
        <w:rPr>
          <w:rFonts w:hint="eastAsia" w:ascii="方正仿宋_GBK" w:hAnsi="方正仿宋_GBK" w:eastAsia="方正仿宋_GBK" w:cs="方正仿宋_GBK"/>
          <w:sz w:val="33"/>
          <w:szCs w:val="33"/>
        </w:rPr>
        <w:t>把中央八项规定作为长期有效的铁规矩，完善配套制度，严格制度执行，综合运用党纪政务处分、组织处理等方式从严从重处置。紧盯只表态不落实、简单化、一刀切、“层层加码”和搞“形象工程”等问题，深入纠治形式主义、官僚主义。建立“群众点题、部门答题、纪委监督、社会评价”工作机制，有针对性开展“十大民生突出问题”专项治理。深入挖掘三线建设中的廉洁元素和本土人文资源，加强差异化阵地的培育建设使用，进一步释放“阳光廉洁文化”的综合效应。</w:t>
      </w:r>
    </w:p>
    <w:p>
      <w:pPr>
        <w:keepNext w:val="0"/>
        <w:keepLines w:val="0"/>
        <w:pageBreakBefore w:val="0"/>
        <w:suppressAutoHyphens w:val="0"/>
        <w:kinsoku/>
        <w:wordWrap/>
        <w:overflowPunct/>
        <w:topLinePunct w:val="0"/>
        <w:autoSpaceDE/>
        <w:autoSpaceDN/>
        <w:bidi w:val="0"/>
        <w:snapToGrid/>
        <w:spacing w:line="576" w:lineRule="exact"/>
        <w:ind w:firstLine="663" w:firstLineChars="200"/>
        <w:textAlignment w:val="auto"/>
        <w:rPr>
          <w:rFonts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五是全面加强党的纪律建设。</w:t>
      </w:r>
      <w:r>
        <w:rPr>
          <w:rFonts w:hint="eastAsia" w:ascii="方正仿宋_GBK" w:hAnsi="方正仿宋_GBK" w:eastAsia="方正仿宋_GBK" w:cs="方正仿宋_GBK"/>
          <w:sz w:val="33"/>
          <w:szCs w:val="33"/>
        </w:rPr>
        <w:t>坚持以党章为总章程、总源头，加强经常性普纪教育，督促党员干部增强纪律意识、规矩意识，自觉接受监督和约束。坚持党性党风党纪一起抓，督促各级党组织加强和规范党内政治生活，从思想上固本培元，促进党员干部自觉遵规守纪。坚持实事求是，精准把握政策策略，认真落实“三个区分开来”，统筹做好查处诬告陷害和澄清正名工作，扎实做好受处理干部回访教育，实现政治效果、纪法效果、社会效果有机统一。</w:t>
      </w:r>
    </w:p>
    <w:p>
      <w:pPr>
        <w:keepNext w:val="0"/>
        <w:keepLines w:val="0"/>
        <w:pageBreakBefore w:val="0"/>
        <w:suppressAutoHyphens w:val="0"/>
        <w:kinsoku/>
        <w:wordWrap/>
        <w:overflowPunct/>
        <w:topLinePunct w:val="0"/>
        <w:autoSpaceDE/>
        <w:autoSpaceDN/>
        <w:bidi w:val="0"/>
        <w:snapToGrid/>
        <w:spacing w:line="576" w:lineRule="exact"/>
        <w:ind w:firstLine="663" w:firstLineChars="200"/>
        <w:textAlignment w:val="auto"/>
        <w:rPr>
          <w:rFonts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六是坚决打好“三不腐”一体推进攻坚战持久战。</w:t>
      </w:r>
      <w:r>
        <w:rPr>
          <w:rFonts w:hint="eastAsia" w:ascii="方正仿宋_GBK" w:hAnsi="方正仿宋_GBK" w:eastAsia="方正仿宋_GBK" w:cs="方正仿宋_GBK"/>
          <w:sz w:val="33"/>
          <w:szCs w:val="33"/>
        </w:rPr>
        <w:t>突出重点领域，深化整治金融</w:t>
      </w:r>
      <w:r>
        <w:rPr>
          <w:rFonts w:ascii="方正仿宋_GBK" w:hAnsi="方正仿宋_GBK" w:eastAsia="方正仿宋_GBK" w:cs="方正仿宋_GBK"/>
          <w:sz w:val="33"/>
          <w:szCs w:val="33"/>
        </w:rPr>
        <w:t>、</w:t>
      </w:r>
      <w:r>
        <w:rPr>
          <w:rFonts w:hint="eastAsia" w:ascii="方正仿宋_GBK" w:hAnsi="方正仿宋_GBK" w:eastAsia="方正仿宋_GBK" w:cs="方正仿宋_GBK"/>
          <w:sz w:val="33"/>
          <w:szCs w:val="33"/>
        </w:rPr>
        <w:t>国有企业、政</w:t>
      </w:r>
      <w:r>
        <w:rPr>
          <w:rFonts w:ascii="方正仿宋_GBK" w:hAnsi="方正仿宋_GBK" w:eastAsia="方正仿宋_GBK" w:cs="方正仿宋_GBK"/>
          <w:sz w:val="33"/>
          <w:szCs w:val="33"/>
        </w:rPr>
        <w:t>法、粮食购</w:t>
      </w:r>
      <w:r>
        <w:rPr>
          <w:rFonts w:hint="eastAsia" w:ascii="方正仿宋_GBK" w:hAnsi="方正仿宋_GBK" w:eastAsia="方正仿宋_GBK" w:cs="方正仿宋_GBK"/>
          <w:sz w:val="33"/>
          <w:szCs w:val="33"/>
        </w:rPr>
        <w:t>销</w:t>
      </w:r>
      <w:r>
        <w:rPr>
          <w:rFonts w:ascii="方正仿宋_GBK" w:hAnsi="方正仿宋_GBK" w:eastAsia="方正仿宋_GBK" w:cs="方正仿宋_GBK"/>
          <w:sz w:val="33"/>
          <w:szCs w:val="33"/>
        </w:rPr>
        <w:t>、医</w:t>
      </w:r>
      <w:r>
        <w:rPr>
          <w:rFonts w:hint="eastAsia" w:ascii="方正仿宋_GBK" w:hAnsi="方正仿宋_GBK" w:eastAsia="方正仿宋_GBK" w:cs="方正仿宋_GBK"/>
          <w:sz w:val="33"/>
          <w:szCs w:val="33"/>
        </w:rPr>
        <w:t>药</w:t>
      </w:r>
      <w:r>
        <w:rPr>
          <w:rFonts w:ascii="方正仿宋_GBK" w:hAnsi="方正仿宋_GBK" w:eastAsia="方正仿宋_GBK" w:cs="方正仿宋_GBK"/>
          <w:sz w:val="33"/>
          <w:szCs w:val="33"/>
        </w:rPr>
        <w:t>、</w:t>
      </w:r>
      <w:r>
        <w:rPr>
          <w:rFonts w:hint="eastAsia" w:ascii="方正仿宋_GBK" w:hAnsi="方正仿宋_GBK" w:eastAsia="方正仿宋_GBK" w:cs="方正仿宋_GBK"/>
          <w:sz w:val="33"/>
          <w:szCs w:val="33"/>
        </w:rPr>
        <w:t>工程建设、项目招投标等权力集中、资金密集、资源富集领域的腐败。前移反腐关口，深化源头治理，以系统治理深挖、深查、深改，坚决铲除滋生腐败土壤、压缩权力任性空间。持续以“阳光纪检·开门反腐”全市典型案件巡展、党员干部旁听职务犯罪庭审等方式，强化用身边案例教育身边人。</w:t>
      </w:r>
    </w:p>
    <w:p>
      <w:pPr>
        <w:keepNext w:val="0"/>
        <w:keepLines w:val="0"/>
        <w:pageBreakBefore w:val="0"/>
        <w:suppressAutoHyphens w:val="0"/>
        <w:kinsoku/>
        <w:wordWrap/>
        <w:overflowPunct/>
        <w:topLinePunct w:val="0"/>
        <w:autoSpaceDE/>
        <w:autoSpaceDN/>
        <w:bidi w:val="0"/>
        <w:snapToGrid/>
        <w:spacing w:line="576" w:lineRule="exact"/>
        <w:ind w:firstLine="663" w:firstLineChars="200"/>
        <w:textAlignment w:val="auto"/>
        <w:rPr>
          <w:rFonts w:hint="eastAsia"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七是持续夯实纪检监察工作高质量发展基础。</w:t>
      </w:r>
      <w:r>
        <w:rPr>
          <w:rFonts w:ascii="方正仿宋_GBK" w:hAnsi="方正仿宋_GBK" w:eastAsia="方正仿宋_GBK" w:cs="方正仿宋_GBK"/>
          <w:sz w:val="33"/>
          <w:szCs w:val="33"/>
        </w:rPr>
        <w:t>坚持</w:t>
      </w:r>
      <w:r>
        <w:rPr>
          <w:rFonts w:hint="eastAsia" w:ascii="方正仿宋_GBK" w:hAnsi="方正仿宋_GBK" w:eastAsia="方正仿宋_GBK" w:cs="方正仿宋_GBK"/>
          <w:sz w:val="33"/>
          <w:szCs w:val="33"/>
        </w:rPr>
        <w:t>县</w:t>
      </w:r>
      <w:r>
        <w:rPr>
          <w:rFonts w:ascii="方正仿宋_GBK" w:hAnsi="方正仿宋_GBK" w:eastAsia="方正仿宋_GBK" w:cs="方正仿宋_GBK"/>
          <w:sz w:val="33"/>
          <w:szCs w:val="33"/>
        </w:rPr>
        <w:t>统筹抓乡</w:t>
      </w:r>
      <w:r>
        <w:rPr>
          <w:rFonts w:hint="eastAsia" w:ascii="方正仿宋_GBK" w:hAnsi="方正仿宋_GBK" w:eastAsia="方正仿宋_GBK" w:cs="方正仿宋_GBK"/>
          <w:sz w:val="33"/>
          <w:szCs w:val="33"/>
        </w:rPr>
        <w:t>促</w:t>
      </w:r>
      <w:r>
        <w:rPr>
          <w:rFonts w:ascii="方正仿宋_GBK" w:hAnsi="方正仿宋_GBK" w:eastAsia="方正仿宋_GBK" w:cs="方正仿宋_GBK"/>
          <w:sz w:val="33"/>
          <w:szCs w:val="33"/>
        </w:rPr>
        <w:t>村，深化“</w:t>
      </w:r>
      <w:r>
        <w:rPr>
          <w:rFonts w:hint="eastAsia" w:ascii="方正仿宋_GBK" w:hAnsi="方正仿宋_GBK" w:eastAsia="方正仿宋_GBK" w:cs="方正仿宋_GBK"/>
          <w:sz w:val="33"/>
          <w:szCs w:val="33"/>
        </w:rPr>
        <w:t>协</w:t>
      </w:r>
      <w:r>
        <w:rPr>
          <w:rFonts w:ascii="方正仿宋_GBK" w:hAnsi="方正仿宋_GBK" w:eastAsia="方正仿宋_GBK" w:cs="方正仿宋_GBK"/>
          <w:sz w:val="33"/>
          <w:szCs w:val="33"/>
        </w:rPr>
        <w:t>作区”“</w:t>
      </w:r>
      <w:r>
        <w:rPr>
          <w:rFonts w:hint="eastAsia" w:ascii="方正仿宋_GBK" w:hAnsi="方正仿宋_GBK" w:eastAsia="方正仿宋_GBK" w:cs="方正仿宋_GBK"/>
          <w:sz w:val="33"/>
          <w:szCs w:val="33"/>
        </w:rPr>
        <w:t>室</w:t>
      </w:r>
      <w:r>
        <w:rPr>
          <w:rFonts w:ascii="方正仿宋_GBK" w:hAnsi="方正仿宋_GBK" w:eastAsia="方正仿宋_GBK" w:cs="方正仿宋_GBK"/>
          <w:sz w:val="33"/>
          <w:szCs w:val="33"/>
        </w:rPr>
        <w:t>组地”“</w:t>
      </w:r>
      <w:r>
        <w:rPr>
          <w:rFonts w:hint="eastAsia" w:ascii="方正仿宋_GBK" w:hAnsi="方正仿宋_GBK" w:eastAsia="方正仿宋_GBK" w:cs="方正仿宋_GBK"/>
          <w:sz w:val="33"/>
          <w:szCs w:val="33"/>
        </w:rPr>
        <w:t>乡</w:t>
      </w:r>
      <w:r>
        <w:rPr>
          <w:rFonts w:ascii="方正仿宋_GBK" w:hAnsi="方正仿宋_GBK" w:eastAsia="方正仿宋_GBK" w:cs="方正仿宋_GBK"/>
          <w:sz w:val="33"/>
          <w:szCs w:val="33"/>
        </w:rPr>
        <w:t>案县审”</w:t>
      </w:r>
      <w:r>
        <w:rPr>
          <w:rFonts w:hint="eastAsia" w:ascii="方正仿宋_GBK" w:hAnsi="方正仿宋_GBK" w:eastAsia="方正仿宋_GBK" w:cs="方正仿宋_GBK"/>
          <w:sz w:val="33"/>
          <w:szCs w:val="33"/>
        </w:rPr>
        <w:t>等</w:t>
      </w:r>
      <w:r>
        <w:rPr>
          <w:rFonts w:ascii="方正仿宋_GBK" w:hAnsi="方正仿宋_GBK" w:eastAsia="方正仿宋_GBK" w:cs="方正仿宋_GBK"/>
          <w:sz w:val="33"/>
          <w:szCs w:val="33"/>
        </w:rPr>
        <w:t>运行机制、持</w:t>
      </w:r>
      <w:r>
        <w:rPr>
          <w:rFonts w:hint="eastAsia" w:ascii="方正仿宋_GBK" w:hAnsi="方正仿宋_GBK" w:eastAsia="方正仿宋_GBK" w:cs="方正仿宋_GBK"/>
          <w:sz w:val="33"/>
          <w:szCs w:val="33"/>
        </w:rPr>
        <w:t>续</w:t>
      </w:r>
      <w:r>
        <w:rPr>
          <w:rFonts w:ascii="方正仿宋_GBK" w:hAnsi="方正仿宋_GBK" w:eastAsia="方正仿宋_GBK" w:cs="方正仿宋_GBK"/>
          <w:sz w:val="33"/>
          <w:szCs w:val="33"/>
        </w:rPr>
        <w:t>增强乡镇纪委办案能力。注重</w:t>
      </w:r>
      <w:r>
        <w:rPr>
          <w:rFonts w:hint="eastAsia" w:ascii="方正仿宋_GBK" w:hAnsi="方正仿宋_GBK" w:eastAsia="方正仿宋_GBK" w:cs="方正仿宋_GBK"/>
          <w:sz w:val="33"/>
          <w:szCs w:val="33"/>
        </w:rPr>
        <w:t>大</w:t>
      </w:r>
      <w:r>
        <w:rPr>
          <w:rFonts w:ascii="方正仿宋_GBK" w:hAnsi="方正仿宋_GBK" w:eastAsia="方正仿宋_GBK" w:cs="方正仿宋_GBK"/>
          <w:sz w:val="33"/>
          <w:szCs w:val="33"/>
        </w:rPr>
        <w:t>数据分析运用，以信息化手段</w:t>
      </w:r>
      <w:r>
        <w:rPr>
          <w:rFonts w:hint="eastAsia" w:ascii="方正仿宋_GBK" w:hAnsi="方正仿宋_GBK" w:eastAsia="方正仿宋_GBK" w:cs="方正仿宋_GBK"/>
          <w:sz w:val="33"/>
          <w:szCs w:val="33"/>
        </w:rPr>
        <w:t>为</w:t>
      </w:r>
      <w:r>
        <w:rPr>
          <w:rFonts w:ascii="方正仿宋_GBK" w:hAnsi="方正仿宋_GBK" w:eastAsia="方正仿宋_GBK" w:cs="方正仿宋_GBK"/>
          <w:sz w:val="33"/>
          <w:szCs w:val="33"/>
        </w:rPr>
        <w:t>监督执纪执法赋能增效。实</w:t>
      </w:r>
      <w:r>
        <w:rPr>
          <w:rFonts w:hint="eastAsia" w:ascii="方正仿宋_GBK" w:hAnsi="方正仿宋_GBK" w:eastAsia="方正仿宋_GBK" w:cs="方正仿宋_GBK"/>
          <w:sz w:val="33"/>
          <w:szCs w:val="33"/>
        </w:rPr>
        <w:t>施“阳光</w:t>
      </w:r>
      <w:r>
        <w:rPr>
          <w:rFonts w:ascii="方正仿宋_GBK" w:hAnsi="方正仿宋_GBK" w:eastAsia="方正仿宋_GBK" w:cs="方正仿宋_GBK"/>
          <w:sz w:val="33"/>
          <w:szCs w:val="33"/>
        </w:rPr>
        <w:t>纪检</w:t>
      </w:r>
      <w:r>
        <w:rPr>
          <w:rFonts w:hint="eastAsia" w:ascii="方正仿宋_GBK" w:hAnsi="方正仿宋_GBK" w:eastAsia="方正仿宋_GBK" w:cs="方正仿宋_GBK"/>
          <w:sz w:val="33"/>
          <w:szCs w:val="33"/>
        </w:rPr>
        <w:t>·铁</w:t>
      </w:r>
      <w:r>
        <w:rPr>
          <w:rFonts w:ascii="方正仿宋_GBK" w:hAnsi="方正仿宋_GBK" w:eastAsia="方正仿宋_GBK" w:cs="方正仿宋_GBK"/>
          <w:sz w:val="33"/>
          <w:szCs w:val="33"/>
        </w:rPr>
        <w:t>案工程”</w:t>
      </w:r>
      <w:r>
        <w:rPr>
          <w:rFonts w:hint="eastAsia" w:ascii="方正仿宋_GBK" w:hAnsi="方正仿宋_GBK" w:eastAsia="方正仿宋_GBK" w:cs="方正仿宋_GBK"/>
          <w:sz w:val="33"/>
          <w:szCs w:val="33"/>
        </w:rPr>
        <w:t>，</w:t>
      </w:r>
      <w:r>
        <w:rPr>
          <w:rFonts w:ascii="方正仿宋_GBK" w:hAnsi="方正仿宋_GBK" w:eastAsia="方正仿宋_GBK" w:cs="方正仿宋_GBK"/>
          <w:sz w:val="33"/>
          <w:szCs w:val="33"/>
        </w:rPr>
        <w:t>办出更多优质精品案件。深</w:t>
      </w:r>
      <w:r>
        <w:rPr>
          <w:rFonts w:hint="eastAsia" w:ascii="方正仿宋_GBK" w:hAnsi="方正仿宋_GBK" w:eastAsia="方正仿宋_GBK" w:cs="方正仿宋_GBK"/>
          <w:sz w:val="33"/>
          <w:szCs w:val="33"/>
        </w:rPr>
        <w:t>化</w:t>
      </w:r>
      <w:r>
        <w:rPr>
          <w:rFonts w:ascii="方正仿宋_GBK" w:hAnsi="方正仿宋_GBK" w:eastAsia="方正仿宋_GBK" w:cs="方正仿宋_GBK"/>
          <w:sz w:val="33"/>
          <w:szCs w:val="33"/>
        </w:rPr>
        <w:t>机关纪委建设，持</w:t>
      </w:r>
      <w:r>
        <w:rPr>
          <w:rFonts w:hint="eastAsia" w:ascii="方正仿宋_GBK" w:hAnsi="方正仿宋_GBK" w:eastAsia="方正仿宋_GBK" w:cs="方正仿宋_GBK"/>
          <w:sz w:val="33"/>
          <w:szCs w:val="33"/>
        </w:rPr>
        <w:t>续</w:t>
      </w:r>
      <w:r>
        <w:rPr>
          <w:rFonts w:ascii="方正仿宋_GBK" w:hAnsi="方正仿宋_GBK" w:eastAsia="方正仿宋_GBK" w:cs="方正仿宋_GBK"/>
          <w:sz w:val="33"/>
          <w:szCs w:val="33"/>
        </w:rPr>
        <w:t>夯实底部基础，打通基层监督“</w:t>
      </w:r>
      <w:r>
        <w:rPr>
          <w:rFonts w:hint="eastAsia" w:ascii="方正仿宋_GBK" w:hAnsi="方正仿宋_GBK" w:eastAsia="方正仿宋_GBK" w:cs="方正仿宋_GBK"/>
          <w:sz w:val="33"/>
          <w:szCs w:val="33"/>
        </w:rPr>
        <w:t>最</w:t>
      </w:r>
      <w:r>
        <w:rPr>
          <w:rFonts w:ascii="方正仿宋_GBK" w:hAnsi="方正仿宋_GBK" w:eastAsia="方正仿宋_GBK" w:cs="方正仿宋_GBK"/>
          <w:sz w:val="33"/>
          <w:szCs w:val="33"/>
        </w:rPr>
        <w:t>末梢”</w:t>
      </w:r>
      <w:r>
        <w:rPr>
          <w:rFonts w:hint="eastAsia" w:ascii="方正仿宋_GBK" w:hAnsi="方正仿宋_GBK" w:eastAsia="方正仿宋_GBK" w:cs="方正仿宋_GBK"/>
          <w:sz w:val="33"/>
          <w:szCs w:val="33"/>
        </w:rPr>
        <w:t>。</w:t>
      </w:r>
    </w:p>
    <w:p>
      <w:pPr>
        <w:keepNext w:val="0"/>
        <w:keepLines w:val="0"/>
        <w:pageBreakBefore w:val="0"/>
        <w:suppressAutoHyphens w:val="0"/>
        <w:kinsoku/>
        <w:wordWrap/>
        <w:overflowPunct/>
        <w:topLinePunct w:val="0"/>
        <w:autoSpaceDE/>
        <w:autoSpaceDN/>
        <w:bidi w:val="0"/>
        <w:snapToGrid/>
        <w:spacing w:line="576" w:lineRule="exact"/>
        <w:ind w:firstLine="663" w:firstLineChars="200"/>
        <w:textAlignment w:val="auto"/>
        <w:rPr>
          <w:rFonts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八是持续锻造“心向阳光、干净担当”的纪检监察铁军。</w:t>
      </w:r>
      <w:r>
        <w:rPr>
          <w:rFonts w:hint="eastAsia" w:ascii="方正仿宋_GBK" w:hAnsi="方正仿宋_GBK" w:eastAsia="方正仿宋_GBK" w:cs="方正仿宋_GBK"/>
          <w:sz w:val="33"/>
          <w:szCs w:val="33"/>
        </w:rPr>
        <w:t>加强市纪委常委会自身建设，不断提高政治判断力、政治领悟力、政治执行力。巩固提升“阳光纪检”竞技拉练成效，搭建学习交流、取长补短的平台，加强干部日常考核管理，营造比学赶超的浓厚氛围。突出严管严治，完善自身权力运行和管理监督机制，不断提高纪检监察工作规范化法治化正规化水平。坚持刀刃向内，严肃查处以案谋私、串通包庇、跑风漏气等问题，对不适合在纪检监察系统工作的坚决调整。</w:t>
      </w:r>
    </w:p>
    <w:p>
      <w:pPr>
        <w:pStyle w:val="8"/>
        <w:keepNext w:val="0"/>
        <w:keepLines w:val="0"/>
        <w:pageBreakBefore w:val="0"/>
        <w:widowControl/>
        <w:kinsoku/>
        <w:wordWrap/>
        <w:overflowPunct/>
        <w:topLinePunct w:val="0"/>
        <w:autoSpaceDE/>
        <w:autoSpaceDN/>
        <w:bidi w:val="0"/>
        <w:snapToGrid/>
        <w:spacing w:before="0" w:beforeAutospacing="0" w:after="0" w:afterAutospacing="0" w:line="576" w:lineRule="exact"/>
        <w:ind w:firstLine="640" w:firstLineChars="200"/>
        <w:jc w:val="both"/>
        <w:textAlignment w:val="auto"/>
        <w:outlineLvl w:val="1"/>
        <w:rPr>
          <w:rStyle w:val="11"/>
          <w:rFonts w:ascii="Times New Roman" w:hAnsi="Times New Roman" w:eastAsia="黑体" w:cs="宋体"/>
          <w:b w:val="0"/>
          <w:bCs/>
          <w:color w:val="333333"/>
          <w:sz w:val="32"/>
          <w:szCs w:val="21"/>
        </w:rPr>
      </w:pPr>
      <w:bookmarkStart w:id="6" w:name="_Toc8808"/>
      <w:r>
        <w:rPr>
          <w:rStyle w:val="11"/>
          <w:rFonts w:hint="eastAsia" w:ascii="Times New Roman" w:hAnsi="Times New Roman" w:eastAsia="黑体" w:cs="宋体"/>
          <w:b w:val="0"/>
          <w:bCs/>
          <w:color w:val="333333"/>
          <w:sz w:val="32"/>
          <w:szCs w:val="21"/>
          <w:lang w:val="en-US" w:eastAsia="zh-CN"/>
        </w:rPr>
        <w:t>二</w:t>
      </w:r>
      <w:r>
        <w:rPr>
          <w:rStyle w:val="11"/>
          <w:rFonts w:hint="eastAsia" w:ascii="Times New Roman" w:hAnsi="Times New Roman" w:eastAsia="黑体" w:cs="宋体"/>
          <w:b w:val="0"/>
          <w:bCs/>
          <w:color w:val="333333"/>
          <w:sz w:val="32"/>
          <w:szCs w:val="21"/>
        </w:rPr>
        <w:t>、部门预算单位构成</w:t>
      </w:r>
      <w:bookmarkEnd w:id="6"/>
    </w:p>
    <w:p>
      <w:pPr>
        <w:pStyle w:val="2"/>
        <w:keepNext w:val="0"/>
        <w:keepLines w:val="0"/>
        <w:pageBreakBefore w:val="0"/>
        <w:kinsoku/>
        <w:wordWrap/>
        <w:overflowPunct/>
        <w:topLinePunct w:val="0"/>
        <w:autoSpaceDE/>
        <w:autoSpaceDN/>
        <w:bidi w:val="0"/>
        <w:adjustRightInd w:val="0"/>
        <w:snapToGrid/>
        <w:spacing w:after="0" w:line="576" w:lineRule="exact"/>
        <w:ind w:firstLine="672" w:firstLineChars="210"/>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sz w:val="32"/>
        </w:rPr>
        <w:t>市纪</w:t>
      </w:r>
      <w:r>
        <w:rPr>
          <w:rFonts w:ascii="Times New Roman" w:hAnsi="Times New Roman" w:eastAsia="仿宋_GB2312" w:cs="仿宋_GB2312"/>
          <w:sz w:val="32"/>
        </w:rPr>
        <w:t>委监委</w:t>
      </w:r>
      <w:r>
        <w:rPr>
          <w:rFonts w:hint="eastAsia" w:ascii="Times New Roman" w:hAnsi="Times New Roman" w:eastAsia="仿宋_GB2312" w:cs="仿宋_GB2312"/>
          <w:sz w:val="32"/>
        </w:rPr>
        <w:t>下属二级预算单位2个，其中行政单位1个，参照公务员法管理的事业单位0个，其他事业单位1个。主要包括：</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05" w:type="dxa"/>
            <w:shd w:val="clear" w:color="auto" w:fill="auto"/>
          </w:tcPr>
          <w:p>
            <w:pPr>
              <w:pStyle w:val="8"/>
              <w:keepNext w:val="0"/>
              <w:keepLines w:val="0"/>
              <w:pageBreakBefore w:val="0"/>
              <w:widowControl/>
              <w:kinsoku/>
              <w:wordWrap/>
              <w:overflowPunct/>
              <w:topLinePunct w:val="0"/>
              <w:autoSpaceDE/>
              <w:autoSpaceDN/>
              <w:bidi w:val="0"/>
              <w:snapToGrid/>
              <w:spacing w:before="0" w:beforeAutospacing="0" w:after="0" w:afterAutospacing="0" w:line="576" w:lineRule="exact"/>
              <w:ind w:firstLine="640" w:firstLineChars="200"/>
              <w:jc w:val="both"/>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序号</w:t>
            </w:r>
          </w:p>
        </w:tc>
        <w:tc>
          <w:tcPr>
            <w:tcW w:w="6282" w:type="dxa"/>
            <w:shd w:val="clear" w:color="auto" w:fill="auto"/>
          </w:tcPr>
          <w:p>
            <w:pPr>
              <w:pStyle w:val="8"/>
              <w:keepNext w:val="0"/>
              <w:keepLines w:val="0"/>
              <w:pageBreakBefore w:val="0"/>
              <w:widowControl/>
              <w:kinsoku/>
              <w:wordWrap/>
              <w:overflowPunct/>
              <w:topLinePunct w:val="0"/>
              <w:autoSpaceDE/>
              <w:autoSpaceDN/>
              <w:bidi w:val="0"/>
              <w:snapToGrid/>
              <w:spacing w:before="0" w:beforeAutospacing="0" w:after="0" w:afterAutospacing="0" w:line="576" w:lineRule="exact"/>
              <w:ind w:firstLine="640" w:firstLineChars="200"/>
              <w:jc w:val="center"/>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预算单位名称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05" w:type="dxa"/>
            <w:shd w:val="clear" w:color="auto" w:fill="auto"/>
          </w:tcPr>
          <w:p>
            <w:pPr>
              <w:pStyle w:val="8"/>
              <w:keepNext w:val="0"/>
              <w:keepLines w:val="0"/>
              <w:pageBreakBefore w:val="0"/>
              <w:widowControl/>
              <w:kinsoku/>
              <w:wordWrap/>
              <w:overflowPunct/>
              <w:topLinePunct w:val="0"/>
              <w:autoSpaceDE/>
              <w:autoSpaceDN/>
              <w:bidi w:val="0"/>
              <w:snapToGrid/>
              <w:spacing w:before="0" w:beforeAutospacing="0" w:after="0" w:afterAutospacing="0" w:line="576" w:lineRule="exact"/>
              <w:ind w:firstLine="640" w:firstLineChars="200"/>
              <w:jc w:val="both"/>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1</w:t>
            </w:r>
          </w:p>
        </w:tc>
        <w:tc>
          <w:tcPr>
            <w:tcW w:w="6282" w:type="dxa"/>
            <w:shd w:val="clear" w:color="auto" w:fill="auto"/>
          </w:tcPr>
          <w:p>
            <w:pPr>
              <w:pStyle w:val="8"/>
              <w:keepNext w:val="0"/>
              <w:keepLines w:val="0"/>
              <w:pageBreakBefore w:val="0"/>
              <w:widowControl/>
              <w:kinsoku/>
              <w:wordWrap/>
              <w:overflowPunct/>
              <w:topLinePunct w:val="0"/>
              <w:autoSpaceDE/>
              <w:autoSpaceDN/>
              <w:bidi w:val="0"/>
              <w:snapToGrid/>
              <w:spacing w:before="0" w:beforeAutospacing="0" w:after="0" w:afterAutospacing="0" w:line="576" w:lineRule="exact"/>
              <w:ind w:firstLine="640" w:firstLineChars="200"/>
              <w:jc w:val="center"/>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市纪</w:t>
            </w:r>
            <w:r>
              <w:rPr>
                <w:rFonts w:ascii="Times New Roman" w:hAnsi="Times New Roman" w:eastAsia="仿宋_GB2312" w:cs="仿宋_GB2312"/>
                <w:color w:val="333333"/>
                <w:sz w:val="32"/>
                <w:szCs w:val="32"/>
              </w:rPr>
              <w:t>委监委</w:t>
            </w:r>
            <w:r>
              <w:rPr>
                <w:rFonts w:hint="eastAsia" w:ascii="Times New Roman" w:hAnsi="Times New Roman" w:eastAsia="仿宋_GB2312" w:cs="仿宋_GB2312"/>
                <w:color w:val="333333"/>
                <w:sz w:val="32"/>
                <w:szCs w:val="32"/>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05" w:type="dxa"/>
            <w:shd w:val="clear" w:color="auto" w:fill="auto"/>
          </w:tcPr>
          <w:p>
            <w:pPr>
              <w:pStyle w:val="8"/>
              <w:keepNext w:val="0"/>
              <w:keepLines w:val="0"/>
              <w:pageBreakBefore w:val="0"/>
              <w:widowControl/>
              <w:kinsoku/>
              <w:wordWrap/>
              <w:overflowPunct/>
              <w:topLinePunct w:val="0"/>
              <w:autoSpaceDE/>
              <w:autoSpaceDN/>
              <w:bidi w:val="0"/>
              <w:snapToGrid/>
              <w:spacing w:before="0" w:beforeAutospacing="0" w:after="0" w:afterAutospacing="0" w:line="576" w:lineRule="exact"/>
              <w:ind w:firstLine="640" w:firstLineChars="200"/>
              <w:jc w:val="both"/>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2</w:t>
            </w:r>
          </w:p>
        </w:tc>
        <w:tc>
          <w:tcPr>
            <w:tcW w:w="6282" w:type="dxa"/>
            <w:shd w:val="clear" w:color="auto" w:fill="auto"/>
          </w:tcPr>
          <w:p>
            <w:pPr>
              <w:pStyle w:val="8"/>
              <w:keepNext w:val="0"/>
              <w:keepLines w:val="0"/>
              <w:pageBreakBefore w:val="0"/>
              <w:widowControl/>
              <w:kinsoku/>
              <w:wordWrap/>
              <w:overflowPunct/>
              <w:topLinePunct w:val="0"/>
              <w:autoSpaceDE/>
              <w:autoSpaceDN/>
              <w:bidi w:val="0"/>
              <w:snapToGrid/>
              <w:spacing w:before="0" w:beforeAutospacing="0" w:after="0" w:afterAutospacing="0" w:line="576" w:lineRule="exact"/>
              <w:jc w:val="center"/>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攀枝</w:t>
            </w:r>
            <w:r>
              <w:rPr>
                <w:rFonts w:ascii="Times New Roman" w:hAnsi="Times New Roman" w:eastAsia="仿宋_GB2312" w:cs="仿宋_GB2312"/>
                <w:color w:val="333333"/>
                <w:sz w:val="32"/>
                <w:szCs w:val="32"/>
              </w:rPr>
              <w:t>花市纪检监察教育培训</w:t>
            </w:r>
            <w:r>
              <w:rPr>
                <w:rFonts w:hint="eastAsia" w:ascii="Times New Roman" w:hAnsi="Times New Roman" w:eastAsia="仿宋_GB2312" w:cs="仿宋_GB2312"/>
                <w:color w:val="333333"/>
                <w:sz w:val="32"/>
                <w:szCs w:val="32"/>
              </w:rPr>
              <w:t>与</w:t>
            </w:r>
            <w:r>
              <w:rPr>
                <w:rFonts w:ascii="Times New Roman" w:hAnsi="Times New Roman" w:eastAsia="仿宋_GB2312" w:cs="仿宋_GB2312"/>
                <w:color w:val="333333"/>
                <w:sz w:val="32"/>
                <w:szCs w:val="32"/>
              </w:rPr>
              <w:t>信息中心</w:t>
            </w:r>
          </w:p>
        </w:tc>
      </w:tr>
    </w:tbl>
    <w:p>
      <w:pPr>
        <w:pStyle w:val="8"/>
        <w:keepNext w:val="0"/>
        <w:keepLines w:val="0"/>
        <w:pageBreakBefore w:val="0"/>
        <w:widowControl/>
        <w:kinsoku/>
        <w:wordWrap/>
        <w:overflowPunct/>
        <w:topLinePunct w:val="0"/>
        <w:autoSpaceDE/>
        <w:autoSpaceDN/>
        <w:bidi w:val="0"/>
        <w:snapToGrid/>
        <w:spacing w:before="0" w:beforeAutospacing="0" w:after="0" w:afterAutospacing="0" w:line="576" w:lineRule="exact"/>
        <w:textAlignment w:val="auto"/>
        <w:rPr>
          <w:rFonts w:ascii="Times New Roman" w:hAnsi="Times New Roman" w:cs="宋体"/>
          <w:color w:val="2F2F2F"/>
          <w:sz w:val="27"/>
          <w:szCs w:val="27"/>
        </w:rPr>
      </w:pPr>
    </w:p>
    <w:p>
      <w:pPr>
        <w:keepNext w:val="0"/>
        <w:keepLines w:val="0"/>
        <w:pageBreakBefore w:val="0"/>
        <w:suppressAutoHyphens w:val="0"/>
        <w:kinsoku/>
        <w:wordWrap/>
        <w:overflowPunct/>
        <w:topLinePunct w:val="0"/>
        <w:autoSpaceDE/>
        <w:autoSpaceDN/>
        <w:bidi w:val="0"/>
        <w:snapToGrid/>
        <w:spacing w:line="576" w:lineRule="exact"/>
        <w:ind w:firstLine="640" w:firstLineChars="200"/>
        <w:textAlignment w:val="auto"/>
        <w:rPr>
          <w:rFonts w:ascii="Times New Roman" w:hAnsi="Times New Roman" w:eastAsia="仿宋_GB2312" w:cs="仿宋_GB2312"/>
          <w:color w:val="333333"/>
          <w:sz w:val="32"/>
          <w:szCs w:val="32"/>
        </w:rPr>
      </w:pPr>
    </w:p>
    <w:p>
      <w:pPr>
        <w:keepNext w:val="0"/>
        <w:keepLines w:val="0"/>
        <w:pageBreakBefore w:val="0"/>
        <w:suppressAutoHyphens w:val="0"/>
        <w:kinsoku/>
        <w:wordWrap/>
        <w:overflowPunct/>
        <w:topLinePunct w:val="0"/>
        <w:autoSpaceDE/>
        <w:autoSpaceDN/>
        <w:bidi w:val="0"/>
        <w:snapToGrid/>
        <w:spacing w:line="576" w:lineRule="exact"/>
        <w:ind w:firstLine="640" w:firstLineChars="200"/>
        <w:textAlignment w:val="auto"/>
        <w:rPr>
          <w:rFonts w:ascii="Times New Roman" w:hAnsi="Times New Roman" w:eastAsia="仿宋_GB2312" w:cs="仿宋_GB2312"/>
          <w:color w:val="333333"/>
          <w:sz w:val="32"/>
          <w:szCs w:val="32"/>
        </w:rPr>
      </w:pPr>
    </w:p>
    <w:p>
      <w:pPr>
        <w:keepNext w:val="0"/>
        <w:keepLines w:val="0"/>
        <w:pageBreakBefore w:val="0"/>
        <w:suppressAutoHyphens w:val="0"/>
        <w:kinsoku/>
        <w:wordWrap/>
        <w:overflowPunct/>
        <w:topLinePunct w:val="0"/>
        <w:autoSpaceDE/>
        <w:autoSpaceDN/>
        <w:bidi w:val="0"/>
        <w:snapToGrid/>
        <w:spacing w:line="576" w:lineRule="exact"/>
        <w:ind w:firstLine="640" w:firstLineChars="200"/>
        <w:textAlignment w:val="auto"/>
        <w:rPr>
          <w:rFonts w:ascii="Times New Roman" w:hAnsi="Times New Roman" w:eastAsia="仿宋_GB2312" w:cs="仿宋_GB2312"/>
          <w:color w:val="333333"/>
          <w:sz w:val="32"/>
          <w:szCs w:val="32"/>
        </w:rPr>
      </w:pPr>
    </w:p>
    <w:p>
      <w:pPr>
        <w:keepNext w:val="0"/>
        <w:keepLines w:val="0"/>
        <w:pageBreakBefore w:val="0"/>
        <w:suppressAutoHyphens w:val="0"/>
        <w:kinsoku/>
        <w:wordWrap/>
        <w:overflowPunct/>
        <w:topLinePunct w:val="0"/>
        <w:autoSpaceDE/>
        <w:autoSpaceDN/>
        <w:bidi w:val="0"/>
        <w:snapToGrid/>
        <w:spacing w:line="576" w:lineRule="exact"/>
        <w:ind w:firstLine="640" w:firstLineChars="200"/>
        <w:textAlignment w:val="auto"/>
        <w:rPr>
          <w:rFonts w:ascii="Times New Roman" w:hAnsi="Times New Roman" w:eastAsia="仿宋_GB2312" w:cs="仿宋_GB2312"/>
          <w:color w:val="333333"/>
          <w:sz w:val="32"/>
          <w:szCs w:val="32"/>
        </w:rPr>
      </w:pPr>
    </w:p>
    <w:p>
      <w:pPr>
        <w:keepNext w:val="0"/>
        <w:keepLines w:val="0"/>
        <w:pageBreakBefore w:val="0"/>
        <w:suppressAutoHyphens w:val="0"/>
        <w:kinsoku/>
        <w:wordWrap/>
        <w:overflowPunct/>
        <w:topLinePunct w:val="0"/>
        <w:autoSpaceDE/>
        <w:autoSpaceDN/>
        <w:bidi w:val="0"/>
        <w:snapToGrid/>
        <w:spacing w:line="576" w:lineRule="exact"/>
        <w:ind w:firstLine="640" w:firstLineChars="200"/>
        <w:textAlignment w:val="auto"/>
        <w:rPr>
          <w:rFonts w:ascii="Times New Roman" w:hAnsi="Times New Roman" w:eastAsia="仿宋_GB2312" w:cs="仿宋_GB2312"/>
          <w:color w:val="333333"/>
          <w:sz w:val="32"/>
          <w:szCs w:val="32"/>
        </w:rPr>
      </w:pPr>
    </w:p>
    <w:p>
      <w:pPr>
        <w:keepNext w:val="0"/>
        <w:keepLines w:val="0"/>
        <w:pageBreakBefore w:val="0"/>
        <w:suppressAutoHyphens w:val="0"/>
        <w:kinsoku/>
        <w:wordWrap/>
        <w:overflowPunct/>
        <w:topLinePunct w:val="0"/>
        <w:autoSpaceDE/>
        <w:autoSpaceDN/>
        <w:bidi w:val="0"/>
        <w:snapToGrid/>
        <w:spacing w:line="576" w:lineRule="exact"/>
        <w:ind w:firstLine="640" w:firstLineChars="200"/>
        <w:textAlignment w:val="auto"/>
        <w:rPr>
          <w:rFonts w:ascii="Times New Roman" w:hAnsi="Times New Roman" w:eastAsia="仿宋_GB2312" w:cs="仿宋_GB2312"/>
          <w:color w:val="333333"/>
          <w:sz w:val="32"/>
          <w:szCs w:val="32"/>
        </w:rPr>
      </w:pPr>
    </w:p>
    <w:p>
      <w:pPr>
        <w:keepNext w:val="0"/>
        <w:keepLines w:val="0"/>
        <w:pageBreakBefore w:val="0"/>
        <w:suppressAutoHyphens w:val="0"/>
        <w:kinsoku/>
        <w:wordWrap/>
        <w:overflowPunct/>
        <w:topLinePunct w:val="0"/>
        <w:autoSpaceDE/>
        <w:autoSpaceDN/>
        <w:bidi w:val="0"/>
        <w:snapToGrid/>
        <w:spacing w:line="576" w:lineRule="exact"/>
        <w:ind w:firstLine="640" w:firstLineChars="200"/>
        <w:textAlignment w:val="auto"/>
        <w:rPr>
          <w:rFonts w:ascii="Times New Roman" w:hAnsi="Times New Roman" w:eastAsia="仿宋_GB2312" w:cs="仿宋_GB2312"/>
          <w:color w:val="333333"/>
          <w:sz w:val="32"/>
          <w:szCs w:val="32"/>
        </w:rPr>
      </w:pPr>
    </w:p>
    <w:p>
      <w:pPr>
        <w:keepNext w:val="0"/>
        <w:keepLines w:val="0"/>
        <w:pageBreakBefore w:val="0"/>
        <w:suppressAutoHyphens w:val="0"/>
        <w:kinsoku/>
        <w:wordWrap/>
        <w:overflowPunct/>
        <w:topLinePunct w:val="0"/>
        <w:autoSpaceDE/>
        <w:autoSpaceDN/>
        <w:bidi w:val="0"/>
        <w:snapToGrid/>
        <w:spacing w:line="576" w:lineRule="exact"/>
        <w:ind w:firstLine="640" w:firstLineChars="200"/>
        <w:textAlignment w:val="auto"/>
        <w:rPr>
          <w:rFonts w:ascii="Times New Roman" w:hAnsi="Times New Roman" w:eastAsia="仿宋_GB2312" w:cs="仿宋_GB2312"/>
          <w:color w:val="333333"/>
          <w:sz w:val="32"/>
          <w:szCs w:val="32"/>
        </w:rPr>
      </w:pPr>
    </w:p>
    <w:p>
      <w:pPr>
        <w:keepNext w:val="0"/>
        <w:keepLines w:val="0"/>
        <w:pageBreakBefore w:val="0"/>
        <w:suppressAutoHyphens w:val="0"/>
        <w:kinsoku/>
        <w:wordWrap/>
        <w:overflowPunct/>
        <w:topLinePunct w:val="0"/>
        <w:autoSpaceDE/>
        <w:autoSpaceDN/>
        <w:bidi w:val="0"/>
        <w:snapToGrid/>
        <w:spacing w:line="576" w:lineRule="exact"/>
        <w:ind w:firstLine="640" w:firstLineChars="200"/>
        <w:textAlignment w:val="auto"/>
        <w:rPr>
          <w:rFonts w:ascii="Times New Roman" w:hAnsi="Times New Roman" w:eastAsia="仿宋_GB2312" w:cs="仿宋_GB2312"/>
          <w:color w:val="333333"/>
          <w:sz w:val="32"/>
          <w:szCs w:val="32"/>
        </w:rPr>
      </w:pPr>
    </w:p>
    <w:p>
      <w:pPr>
        <w:keepNext w:val="0"/>
        <w:keepLines w:val="0"/>
        <w:pageBreakBefore w:val="0"/>
        <w:suppressAutoHyphens w:val="0"/>
        <w:kinsoku/>
        <w:wordWrap/>
        <w:overflowPunct/>
        <w:topLinePunct w:val="0"/>
        <w:autoSpaceDE/>
        <w:autoSpaceDN/>
        <w:bidi w:val="0"/>
        <w:snapToGrid/>
        <w:spacing w:line="576" w:lineRule="exact"/>
        <w:ind w:firstLine="640" w:firstLineChars="200"/>
        <w:textAlignment w:val="auto"/>
        <w:rPr>
          <w:rFonts w:ascii="Times New Roman" w:hAnsi="Times New Roman" w:eastAsia="仿宋_GB2312" w:cs="仿宋_GB2312"/>
          <w:color w:val="333333"/>
          <w:sz w:val="32"/>
          <w:szCs w:val="32"/>
        </w:rPr>
      </w:pPr>
    </w:p>
    <w:p>
      <w:pPr>
        <w:keepNext w:val="0"/>
        <w:keepLines w:val="0"/>
        <w:pageBreakBefore w:val="0"/>
        <w:suppressAutoHyphens w:val="0"/>
        <w:kinsoku/>
        <w:wordWrap/>
        <w:overflowPunct/>
        <w:topLinePunct w:val="0"/>
        <w:autoSpaceDE/>
        <w:autoSpaceDN/>
        <w:bidi w:val="0"/>
        <w:snapToGrid/>
        <w:spacing w:line="576" w:lineRule="exact"/>
        <w:ind w:firstLine="640" w:firstLineChars="200"/>
        <w:textAlignment w:val="auto"/>
        <w:rPr>
          <w:rFonts w:ascii="Times New Roman" w:hAnsi="Times New Roman" w:eastAsia="仿宋_GB2312" w:cs="仿宋_GB2312"/>
          <w:color w:val="333333"/>
          <w:sz w:val="32"/>
          <w:szCs w:val="32"/>
        </w:rPr>
      </w:pPr>
    </w:p>
    <w:p>
      <w:pPr>
        <w:keepNext w:val="0"/>
        <w:keepLines w:val="0"/>
        <w:pageBreakBefore w:val="0"/>
        <w:suppressAutoHyphens w:val="0"/>
        <w:kinsoku/>
        <w:wordWrap/>
        <w:overflowPunct/>
        <w:topLinePunct w:val="0"/>
        <w:autoSpaceDE/>
        <w:autoSpaceDN/>
        <w:bidi w:val="0"/>
        <w:snapToGrid/>
        <w:spacing w:line="576" w:lineRule="exact"/>
        <w:ind w:firstLine="640" w:firstLineChars="200"/>
        <w:textAlignment w:val="auto"/>
        <w:rPr>
          <w:rFonts w:ascii="Times New Roman" w:hAnsi="Times New Roman" w:eastAsia="仿宋_GB2312" w:cs="仿宋_GB2312"/>
          <w:color w:val="333333"/>
          <w:sz w:val="32"/>
          <w:szCs w:val="32"/>
        </w:rPr>
      </w:pPr>
    </w:p>
    <w:p>
      <w:pPr>
        <w:keepNext w:val="0"/>
        <w:keepLines w:val="0"/>
        <w:pageBreakBefore w:val="0"/>
        <w:suppressAutoHyphens w:val="0"/>
        <w:kinsoku/>
        <w:wordWrap/>
        <w:overflowPunct/>
        <w:topLinePunct w:val="0"/>
        <w:autoSpaceDE/>
        <w:autoSpaceDN/>
        <w:bidi w:val="0"/>
        <w:snapToGrid/>
        <w:spacing w:line="576" w:lineRule="exact"/>
        <w:ind w:firstLine="640" w:firstLineChars="200"/>
        <w:textAlignment w:val="auto"/>
        <w:rPr>
          <w:rFonts w:ascii="Times New Roman" w:hAnsi="Times New Roman" w:eastAsia="仿宋_GB2312" w:cs="仿宋_GB2312"/>
          <w:color w:val="333333"/>
          <w:sz w:val="32"/>
          <w:szCs w:val="32"/>
        </w:rPr>
        <w:sectPr>
          <w:footerReference r:id="rId5" w:type="default"/>
          <w:pgSz w:w="11906" w:h="16838"/>
          <w:pgMar w:top="1440" w:right="1800" w:bottom="1440" w:left="1800" w:header="720" w:footer="720" w:gutter="0"/>
          <w:pgNumType w:fmt="decimal"/>
          <w:cols w:space="720" w:num="1"/>
          <w:docGrid w:type="lines" w:linePitch="312" w:charSpace="0"/>
        </w:sectPr>
      </w:pPr>
    </w:p>
    <w:p>
      <w:pPr>
        <w:pStyle w:val="8"/>
        <w:widowControl/>
        <w:spacing w:before="0" w:beforeAutospacing="0" w:after="0" w:afterAutospacing="0"/>
        <w:jc w:val="center"/>
        <w:rPr>
          <w:rFonts w:ascii="Times New Roman" w:hAnsi="Times New Roman" w:eastAsia="方正小标宋简体" w:cs="方正小标宋简体"/>
          <w:sz w:val="52"/>
          <w:szCs w:val="52"/>
          <w:lang w:bidi="ar"/>
        </w:rPr>
      </w:pPr>
    </w:p>
    <w:p>
      <w:pPr>
        <w:pStyle w:val="8"/>
        <w:widowControl/>
        <w:spacing w:before="0" w:beforeAutospacing="0" w:after="0" w:afterAutospacing="0"/>
        <w:jc w:val="center"/>
        <w:rPr>
          <w:rFonts w:ascii="Times New Roman" w:hAnsi="Times New Roman" w:eastAsia="方正小标宋简体" w:cs="方正小标宋简体"/>
          <w:sz w:val="52"/>
          <w:szCs w:val="52"/>
          <w:lang w:bidi="ar"/>
        </w:rPr>
      </w:pPr>
    </w:p>
    <w:p>
      <w:pPr>
        <w:pStyle w:val="8"/>
        <w:widowControl/>
        <w:spacing w:before="0" w:beforeAutospacing="0" w:after="0" w:afterAutospacing="0"/>
        <w:jc w:val="center"/>
        <w:rPr>
          <w:rFonts w:ascii="Times New Roman" w:hAnsi="Times New Roman" w:eastAsia="方正小标宋简体" w:cs="方正小标宋简体"/>
          <w:sz w:val="52"/>
          <w:szCs w:val="52"/>
          <w:lang w:bidi="ar"/>
        </w:rPr>
      </w:pPr>
    </w:p>
    <w:p>
      <w:pPr>
        <w:pStyle w:val="8"/>
        <w:widowControl/>
        <w:spacing w:before="0" w:beforeAutospacing="0" w:after="0" w:afterAutospacing="0"/>
        <w:jc w:val="center"/>
        <w:rPr>
          <w:rFonts w:ascii="Times New Roman" w:hAnsi="Times New Roman" w:eastAsia="方正小标宋简体" w:cs="方正小标宋简体"/>
          <w:sz w:val="52"/>
          <w:szCs w:val="52"/>
          <w:lang w:bidi="ar"/>
        </w:rPr>
      </w:pPr>
    </w:p>
    <w:p>
      <w:pPr>
        <w:pStyle w:val="8"/>
        <w:widowControl/>
        <w:spacing w:before="0" w:beforeAutospacing="0" w:after="0" w:afterAutospacing="0"/>
        <w:jc w:val="both"/>
        <w:rPr>
          <w:rFonts w:ascii="Times New Roman" w:hAnsi="Times New Roman" w:eastAsia="方正小标宋简体" w:cs="方正小标宋简体"/>
          <w:sz w:val="52"/>
          <w:szCs w:val="52"/>
          <w:lang w:bidi="ar"/>
        </w:rPr>
      </w:pPr>
    </w:p>
    <w:p>
      <w:pPr>
        <w:pStyle w:val="8"/>
        <w:widowControl/>
        <w:numPr>
          <w:ilvl w:val="0"/>
          <w:numId w:val="1"/>
        </w:numPr>
        <w:spacing w:before="0" w:beforeAutospacing="0" w:after="0" w:afterAutospacing="0" w:line="600" w:lineRule="exact"/>
        <w:jc w:val="center"/>
        <w:outlineLvl w:val="0"/>
        <w:rPr>
          <w:rFonts w:ascii="Times New Roman" w:hAnsi="Times New Roman" w:eastAsia="方正小标宋简体" w:cs="方正小标宋简体"/>
          <w:sz w:val="48"/>
          <w:szCs w:val="48"/>
          <w:lang w:bidi="ar"/>
        </w:rPr>
      </w:pPr>
      <w:r>
        <w:rPr>
          <w:rFonts w:hint="eastAsia" w:ascii="Times New Roman" w:hAnsi="Times New Roman" w:eastAsia="方正小标宋简体" w:cs="方正小标宋简体"/>
          <w:sz w:val="48"/>
          <w:szCs w:val="48"/>
          <w:lang w:bidi="ar"/>
        </w:rPr>
        <w:t xml:space="preserve"> </w:t>
      </w:r>
      <w:bookmarkStart w:id="7" w:name="_Toc9339"/>
      <w:r>
        <w:rPr>
          <w:rFonts w:hint="eastAsia" w:ascii="Times New Roman" w:hAnsi="Times New Roman" w:eastAsia="方正小标宋简体" w:cs="方正小标宋简体"/>
          <w:spacing w:val="-17"/>
          <w:sz w:val="48"/>
          <w:szCs w:val="48"/>
          <w:lang w:bidi="ar"/>
        </w:rPr>
        <w:t>中共</w:t>
      </w:r>
      <w:r>
        <w:rPr>
          <w:rFonts w:ascii="Times New Roman" w:hAnsi="Times New Roman" w:eastAsia="方正小标宋简体" w:cs="方正小标宋简体"/>
          <w:spacing w:val="-17"/>
          <w:sz w:val="48"/>
          <w:szCs w:val="48"/>
          <w:lang w:bidi="ar"/>
        </w:rPr>
        <w:t>攀枝花市纪律检查</w:t>
      </w:r>
      <w:r>
        <w:rPr>
          <w:rFonts w:hint="eastAsia" w:ascii="Times New Roman" w:hAnsi="Times New Roman" w:eastAsia="方正小标宋简体" w:cs="方正小标宋简体"/>
          <w:spacing w:val="-17"/>
          <w:sz w:val="48"/>
          <w:szCs w:val="48"/>
          <w:lang w:bidi="ar"/>
        </w:rPr>
        <w:t>委</w:t>
      </w:r>
      <w:r>
        <w:rPr>
          <w:rFonts w:ascii="Times New Roman" w:hAnsi="Times New Roman" w:eastAsia="方正小标宋简体" w:cs="方正小标宋简体"/>
          <w:spacing w:val="-17"/>
          <w:sz w:val="48"/>
          <w:szCs w:val="48"/>
          <w:lang w:bidi="ar"/>
        </w:rPr>
        <w:t>员会</w:t>
      </w:r>
      <w:bookmarkEnd w:id="7"/>
    </w:p>
    <w:p>
      <w:pPr>
        <w:pStyle w:val="8"/>
        <w:widowControl/>
        <w:numPr>
          <w:ilvl w:val="0"/>
          <w:numId w:val="0"/>
        </w:numPr>
        <w:spacing w:before="0" w:beforeAutospacing="0" w:after="0" w:afterAutospacing="0" w:line="600" w:lineRule="exact"/>
        <w:ind w:firstLine="2880" w:firstLineChars="600"/>
        <w:jc w:val="both"/>
        <w:outlineLvl w:val="0"/>
        <w:rPr>
          <w:rFonts w:ascii="Times New Roman" w:hAnsi="Times New Roman" w:eastAsia="方正小标宋简体" w:cs="方正小标宋简体"/>
          <w:sz w:val="48"/>
          <w:szCs w:val="48"/>
          <w:lang w:bidi="ar"/>
        </w:rPr>
      </w:pPr>
      <w:bookmarkStart w:id="8" w:name="_Toc19389"/>
      <w:r>
        <w:rPr>
          <w:rFonts w:ascii="Times New Roman" w:hAnsi="Times New Roman" w:eastAsia="方正小标宋简体" w:cs="方正小标宋简体"/>
          <w:sz w:val="48"/>
          <w:szCs w:val="48"/>
          <w:lang w:bidi="ar"/>
        </w:rPr>
        <w:t>（</w:t>
      </w:r>
      <w:r>
        <w:rPr>
          <w:rFonts w:hint="eastAsia" w:ascii="Times New Roman" w:hAnsi="Times New Roman" w:eastAsia="方正小标宋简体" w:cs="方正小标宋简体"/>
          <w:sz w:val="48"/>
          <w:szCs w:val="48"/>
          <w:lang w:bidi="ar"/>
        </w:rPr>
        <w:t>攀</w:t>
      </w:r>
      <w:r>
        <w:rPr>
          <w:rFonts w:ascii="Times New Roman" w:hAnsi="Times New Roman" w:eastAsia="方正小标宋简体" w:cs="方正小标宋简体"/>
          <w:sz w:val="48"/>
          <w:szCs w:val="48"/>
          <w:lang w:bidi="ar"/>
        </w:rPr>
        <w:t>枝花市监察委员会）</w:t>
      </w:r>
      <w:bookmarkEnd w:id="8"/>
    </w:p>
    <w:p>
      <w:pPr>
        <w:pStyle w:val="8"/>
        <w:widowControl/>
        <w:numPr>
          <w:ilvl w:val="0"/>
          <w:numId w:val="0"/>
        </w:numPr>
        <w:spacing w:before="0" w:beforeAutospacing="0" w:after="0" w:afterAutospacing="0" w:line="600" w:lineRule="exact"/>
        <w:jc w:val="center"/>
        <w:outlineLvl w:val="0"/>
        <w:rPr>
          <w:rFonts w:ascii="Times New Roman" w:hAnsi="Times New Roman" w:eastAsia="方正小标宋简体" w:cs="方正小标宋简体"/>
          <w:sz w:val="48"/>
          <w:szCs w:val="48"/>
          <w:lang w:bidi="ar"/>
        </w:rPr>
      </w:pPr>
      <w:bookmarkStart w:id="9" w:name="_Toc17077"/>
      <w:r>
        <w:rPr>
          <w:rFonts w:hint="eastAsia" w:ascii="Times New Roman" w:hAnsi="Times New Roman" w:eastAsia="方正小标宋简体" w:cs="方正小标宋简体"/>
          <w:sz w:val="48"/>
          <w:szCs w:val="48"/>
          <w:lang w:bidi="ar"/>
        </w:rPr>
        <w:t>2023年部门预算情况说明</w:t>
      </w:r>
      <w:bookmarkEnd w:id="9"/>
    </w:p>
    <w:p>
      <w:pPr>
        <w:pStyle w:val="8"/>
        <w:widowControl/>
        <w:spacing w:before="0" w:beforeAutospacing="0" w:after="0" w:afterAutospacing="0" w:line="600" w:lineRule="exact"/>
        <w:ind w:firstLine="960" w:firstLineChars="200"/>
        <w:jc w:val="center"/>
        <w:rPr>
          <w:rFonts w:ascii="Times New Roman" w:hAnsi="Times New Roman" w:eastAsia="黑体"/>
          <w:sz w:val="48"/>
          <w:szCs w:val="48"/>
        </w:rPr>
        <w:sectPr>
          <w:footerReference r:id="rId6" w:type="default"/>
          <w:pgSz w:w="11906" w:h="16838"/>
          <w:pgMar w:top="1440" w:right="1800" w:bottom="1440" w:left="1800" w:header="720" w:footer="720" w:gutter="0"/>
          <w:pgNumType w:fmt="decimal"/>
          <w:cols w:space="720" w:num="1"/>
          <w:docGrid w:type="lines" w:linePitch="312" w:charSpace="0"/>
        </w:sect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60" w:firstLineChars="200"/>
        <w:jc w:val="both"/>
        <w:textAlignment w:val="auto"/>
        <w:outlineLvl w:val="1"/>
        <w:rPr>
          <w:rFonts w:ascii="Times New Roman" w:hAnsi="Times New Roman" w:eastAsia="黑体"/>
          <w:sz w:val="33"/>
          <w:szCs w:val="33"/>
        </w:rPr>
      </w:pPr>
      <w:bookmarkStart w:id="10" w:name="_Toc30726"/>
      <w:r>
        <w:rPr>
          <w:rFonts w:hint="eastAsia" w:ascii="Times New Roman" w:hAnsi="Times New Roman" w:eastAsia="黑体"/>
          <w:sz w:val="33"/>
          <w:szCs w:val="33"/>
        </w:rPr>
        <w:t>一、收支预算情况说明</w:t>
      </w:r>
      <w:bookmarkEnd w:id="10"/>
    </w:p>
    <w:p>
      <w:pPr>
        <w:keepNext w:val="0"/>
        <w:keepLines w:val="0"/>
        <w:pageBreakBefore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仿宋_GB2312"/>
          <w:sz w:val="33"/>
          <w:szCs w:val="33"/>
        </w:rPr>
      </w:pPr>
      <w:r>
        <w:rPr>
          <w:rFonts w:hint="eastAsia" w:ascii="Times New Roman" w:hAnsi="Times New Roman" w:eastAsia="仿宋_GB2312"/>
          <w:sz w:val="33"/>
          <w:szCs w:val="33"/>
        </w:rPr>
        <w:t>按照综合预算的原则，市纪</w:t>
      </w:r>
      <w:r>
        <w:rPr>
          <w:rFonts w:ascii="Times New Roman" w:hAnsi="Times New Roman" w:eastAsia="仿宋_GB2312"/>
          <w:sz w:val="33"/>
          <w:szCs w:val="33"/>
        </w:rPr>
        <w:t>委监委</w:t>
      </w:r>
      <w:r>
        <w:rPr>
          <w:rFonts w:hint="eastAsia" w:ascii="Times New Roman" w:hAnsi="Times New Roman" w:eastAsia="仿宋_GB2312"/>
          <w:sz w:val="33"/>
          <w:szCs w:val="33"/>
        </w:rPr>
        <w:t>所有收入和支出均纳入部门预算管理。收入包括：</w:t>
      </w:r>
      <w:r>
        <w:rPr>
          <w:rFonts w:ascii="Times New Roman" w:hAnsi="Times New Roman" w:eastAsia="仿宋_GB2312"/>
          <w:sz w:val="33"/>
          <w:szCs w:val="33"/>
        </w:rPr>
        <w:t>一般公共预算拨款收入</w:t>
      </w:r>
      <w:r>
        <w:rPr>
          <w:rFonts w:hint="eastAsia" w:ascii="Times New Roman" w:hAnsi="Times New Roman" w:eastAsia="仿宋_GB2312"/>
          <w:sz w:val="33"/>
          <w:szCs w:val="33"/>
        </w:rPr>
        <w:t>2960</w:t>
      </w:r>
      <w:r>
        <w:rPr>
          <w:rFonts w:ascii="Times New Roman" w:hAnsi="Times New Roman" w:eastAsia="仿宋_GB2312"/>
          <w:sz w:val="33"/>
          <w:szCs w:val="33"/>
        </w:rPr>
        <w:t>.00万元；支出包括：一般公共服务支出2238.20万元、社会保障和就业支出</w:t>
      </w:r>
      <w:r>
        <w:rPr>
          <w:rFonts w:hint="eastAsia" w:ascii="Times New Roman" w:hAnsi="Times New Roman" w:eastAsia="仿宋_GB2312"/>
          <w:sz w:val="33"/>
          <w:szCs w:val="33"/>
        </w:rPr>
        <w:t>387</w:t>
      </w:r>
      <w:r>
        <w:rPr>
          <w:rFonts w:ascii="Times New Roman" w:hAnsi="Times New Roman" w:eastAsia="仿宋_GB2312"/>
          <w:sz w:val="33"/>
          <w:szCs w:val="33"/>
        </w:rPr>
        <w:t>.79万元、</w:t>
      </w:r>
      <w:r>
        <w:rPr>
          <w:rFonts w:hint="eastAsia" w:ascii="Times New Roman" w:hAnsi="Times New Roman" w:eastAsia="仿宋_GB2312"/>
          <w:sz w:val="33"/>
          <w:szCs w:val="33"/>
        </w:rPr>
        <w:t>卫生健康支出</w:t>
      </w:r>
      <w:r>
        <w:rPr>
          <w:rFonts w:ascii="Times New Roman" w:hAnsi="Times New Roman" w:eastAsia="仿宋_GB2312"/>
          <w:sz w:val="33"/>
          <w:szCs w:val="33"/>
        </w:rPr>
        <w:t>160.59</w:t>
      </w:r>
      <w:r>
        <w:rPr>
          <w:rFonts w:hint="eastAsia" w:ascii="Times New Roman" w:hAnsi="Times New Roman" w:eastAsia="仿宋_GB2312"/>
          <w:sz w:val="33"/>
          <w:szCs w:val="33"/>
        </w:rPr>
        <w:t>万元、</w:t>
      </w:r>
      <w:r>
        <w:rPr>
          <w:rFonts w:ascii="Times New Roman" w:hAnsi="Times New Roman" w:eastAsia="仿宋_GB2312"/>
          <w:sz w:val="33"/>
          <w:szCs w:val="33"/>
        </w:rPr>
        <w:t>住房保障支出173.42万元。</w:t>
      </w:r>
      <w:r>
        <w:rPr>
          <w:rFonts w:hint="eastAsia" w:ascii="Times New Roman" w:hAnsi="Times New Roman" w:eastAsia="仿宋_GB2312"/>
          <w:sz w:val="33"/>
          <w:szCs w:val="33"/>
        </w:rPr>
        <w:t>市纪</w:t>
      </w:r>
      <w:r>
        <w:rPr>
          <w:rFonts w:ascii="Times New Roman" w:hAnsi="Times New Roman" w:eastAsia="仿宋_GB2312"/>
          <w:sz w:val="33"/>
          <w:szCs w:val="33"/>
        </w:rPr>
        <w:t>委监委</w:t>
      </w:r>
      <w:r>
        <w:rPr>
          <w:rFonts w:hint="eastAsia" w:ascii="Times New Roman" w:hAnsi="Times New Roman" w:eastAsia="仿宋_GB2312"/>
          <w:sz w:val="33"/>
          <w:szCs w:val="33"/>
        </w:rPr>
        <w:t>2023年收支预算总数</w:t>
      </w:r>
      <w:r>
        <w:rPr>
          <w:rFonts w:ascii="Times New Roman" w:hAnsi="Times New Roman" w:eastAsia="仿宋_GB2312"/>
          <w:sz w:val="33"/>
          <w:szCs w:val="33"/>
        </w:rPr>
        <w:t>2960.00</w:t>
      </w:r>
      <w:r>
        <w:rPr>
          <w:rFonts w:hint="eastAsia" w:ascii="Times New Roman" w:hAnsi="Times New Roman" w:eastAsia="仿宋_GB2312"/>
          <w:sz w:val="33"/>
          <w:szCs w:val="33"/>
        </w:rPr>
        <w:t>万元，比2022年收支预算总数增加739</w:t>
      </w:r>
      <w:r>
        <w:rPr>
          <w:rFonts w:ascii="Times New Roman" w:hAnsi="Times New Roman" w:eastAsia="仿宋_GB2312"/>
          <w:sz w:val="33"/>
          <w:szCs w:val="33"/>
        </w:rPr>
        <w:t>.17</w:t>
      </w:r>
      <w:r>
        <w:rPr>
          <w:rFonts w:hint="eastAsia" w:ascii="Times New Roman" w:hAnsi="Times New Roman" w:eastAsia="仿宋_GB2312"/>
          <w:sz w:val="33"/>
          <w:szCs w:val="33"/>
        </w:rPr>
        <w:t>万元，主要原因今年年</w:t>
      </w:r>
      <w:r>
        <w:rPr>
          <w:rFonts w:ascii="Times New Roman" w:hAnsi="Times New Roman" w:eastAsia="仿宋_GB2312"/>
          <w:sz w:val="33"/>
          <w:szCs w:val="33"/>
        </w:rPr>
        <w:t>初下达了项目预算。</w:t>
      </w:r>
    </w:p>
    <w:p>
      <w:pPr>
        <w:keepNext w:val="0"/>
        <w:keepLines w:val="0"/>
        <w:pageBreakBefore w:val="0"/>
        <w:kinsoku/>
        <w:wordWrap/>
        <w:overflowPunct/>
        <w:topLinePunct w:val="0"/>
        <w:autoSpaceDE/>
        <w:autoSpaceDN/>
        <w:bidi w:val="0"/>
        <w:adjustRightInd/>
        <w:snapToGrid/>
        <w:spacing w:line="576" w:lineRule="exact"/>
        <w:ind w:firstLine="663" w:firstLineChars="200"/>
        <w:textAlignment w:val="auto"/>
        <w:rPr>
          <w:rFonts w:ascii="Times New Roman" w:hAnsi="Times New Roman" w:eastAsia="楷体_GB2312"/>
          <w:b/>
          <w:sz w:val="33"/>
          <w:szCs w:val="33"/>
        </w:rPr>
      </w:pPr>
      <w:r>
        <w:rPr>
          <w:rFonts w:hint="eastAsia" w:ascii="Times New Roman" w:hAnsi="Times New Roman" w:eastAsia="楷体_GB2312"/>
          <w:b/>
          <w:sz w:val="33"/>
          <w:szCs w:val="33"/>
        </w:rPr>
        <w:t>（一）收入预算情况</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仿宋_GB2312"/>
          <w:sz w:val="33"/>
          <w:szCs w:val="33"/>
        </w:rPr>
      </w:pPr>
      <w:r>
        <w:rPr>
          <w:rFonts w:hint="eastAsia" w:ascii="Times New Roman" w:hAnsi="Times New Roman" w:eastAsia="仿宋_GB2312"/>
          <w:sz w:val="33"/>
          <w:szCs w:val="33"/>
        </w:rPr>
        <w:t>市纪</w:t>
      </w:r>
      <w:r>
        <w:rPr>
          <w:rFonts w:ascii="Times New Roman" w:hAnsi="Times New Roman" w:eastAsia="仿宋_GB2312"/>
          <w:sz w:val="33"/>
          <w:szCs w:val="33"/>
        </w:rPr>
        <w:t>委监委</w:t>
      </w:r>
      <w:r>
        <w:rPr>
          <w:rFonts w:hint="eastAsia" w:ascii="Times New Roman" w:hAnsi="Times New Roman" w:eastAsia="仿宋_GB2312"/>
          <w:sz w:val="33"/>
          <w:szCs w:val="33"/>
        </w:rPr>
        <w:t>2023年收入预算2</w:t>
      </w:r>
      <w:r>
        <w:rPr>
          <w:rFonts w:ascii="Times New Roman" w:hAnsi="Times New Roman" w:eastAsia="仿宋_GB2312"/>
          <w:sz w:val="33"/>
          <w:szCs w:val="33"/>
        </w:rPr>
        <w:t>960.00</w:t>
      </w:r>
      <w:r>
        <w:rPr>
          <w:rFonts w:hint="eastAsia" w:ascii="Times New Roman" w:hAnsi="Times New Roman" w:eastAsia="仿宋_GB2312"/>
          <w:sz w:val="33"/>
          <w:szCs w:val="33"/>
        </w:rPr>
        <w:t>万元，其中：上年结转0万元，占0%；一般公共预算拨款收入2</w:t>
      </w:r>
      <w:r>
        <w:rPr>
          <w:rFonts w:ascii="Times New Roman" w:hAnsi="Times New Roman" w:eastAsia="仿宋_GB2312"/>
          <w:sz w:val="33"/>
          <w:szCs w:val="33"/>
        </w:rPr>
        <w:t>960.00</w:t>
      </w:r>
      <w:r>
        <w:rPr>
          <w:rFonts w:hint="eastAsia" w:ascii="Times New Roman" w:hAnsi="Times New Roman" w:eastAsia="仿宋_GB2312"/>
          <w:sz w:val="33"/>
          <w:szCs w:val="33"/>
        </w:rPr>
        <w:t>万元，占1</w:t>
      </w:r>
      <w:r>
        <w:rPr>
          <w:rFonts w:ascii="Times New Roman" w:hAnsi="Times New Roman" w:eastAsia="仿宋_GB2312"/>
          <w:sz w:val="33"/>
          <w:szCs w:val="33"/>
        </w:rPr>
        <w:t>00</w:t>
      </w:r>
      <w:r>
        <w:rPr>
          <w:rFonts w:hint="eastAsia" w:ascii="Times New Roman" w:hAnsi="Times New Roman" w:eastAsia="仿宋_GB2312"/>
          <w:sz w:val="33"/>
          <w:szCs w:val="33"/>
        </w:rPr>
        <w:t xml:space="preserve">%；政府性基金预算拨款收入0万元，占0%；事业收入0万元，占0% </w:t>
      </w:r>
      <w:r>
        <w:rPr>
          <w:rFonts w:ascii="Times New Roman" w:hAnsi="Times New Roman" w:eastAsia="仿宋_GB2312"/>
          <w:sz w:val="33"/>
          <w:szCs w:val="33"/>
        </w:rPr>
        <w:t>。</w:t>
      </w:r>
    </w:p>
    <w:p>
      <w:pPr>
        <w:keepNext w:val="0"/>
        <w:keepLines w:val="0"/>
        <w:pageBreakBefore w:val="0"/>
        <w:kinsoku/>
        <w:wordWrap/>
        <w:overflowPunct/>
        <w:topLinePunct w:val="0"/>
        <w:autoSpaceDE/>
        <w:autoSpaceDN/>
        <w:bidi w:val="0"/>
        <w:adjustRightInd/>
        <w:snapToGrid/>
        <w:spacing w:line="576" w:lineRule="exact"/>
        <w:ind w:firstLine="663" w:firstLineChars="200"/>
        <w:textAlignment w:val="auto"/>
        <w:rPr>
          <w:rFonts w:ascii="Times New Roman" w:hAnsi="Times New Roman" w:eastAsia="楷体_GB2312"/>
          <w:b/>
          <w:sz w:val="33"/>
          <w:szCs w:val="33"/>
        </w:rPr>
      </w:pPr>
      <w:r>
        <w:rPr>
          <w:rFonts w:hint="eastAsia" w:ascii="Times New Roman" w:hAnsi="Times New Roman" w:eastAsia="楷体_GB2312"/>
          <w:b/>
          <w:sz w:val="33"/>
          <w:szCs w:val="33"/>
        </w:rPr>
        <w:t>（二）支出预算情况</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仿宋_GB2312"/>
          <w:sz w:val="33"/>
          <w:szCs w:val="33"/>
        </w:rPr>
      </w:pPr>
      <w:r>
        <w:rPr>
          <w:rFonts w:hint="eastAsia" w:ascii="Times New Roman" w:hAnsi="Times New Roman" w:eastAsia="仿宋_GB2312"/>
          <w:sz w:val="33"/>
          <w:szCs w:val="33"/>
        </w:rPr>
        <w:t>市纪</w:t>
      </w:r>
      <w:r>
        <w:rPr>
          <w:rFonts w:ascii="Times New Roman" w:hAnsi="Times New Roman" w:eastAsia="仿宋_GB2312"/>
          <w:sz w:val="33"/>
          <w:szCs w:val="33"/>
        </w:rPr>
        <w:t>委监委</w:t>
      </w:r>
      <w:r>
        <w:rPr>
          <w:rFonts w:hint="eastAsia" w:ascii="Times New Roman" w:hAnsi="Times New Roman" w:eastAsia="仿宋_GB2312"/>
          <w:sz w:val="33"/>
          <w:szCs w:val="33"/>
        </w:rPr>
        <w:t>2023年支出预算2</w:t>
      </w:r>
      <w:r>
        <w:rPr>
          <w:rFonts w:ascii="Times New Roman" w:hAnsi="Times New Roman" w:eastAsia="仿宋_GB2312"/>
          <w:sz w:val="33"/>
          <w:szCs w:val="33"/>
        </w:rPr>
        <w:t>960.00</w:t>
      </w:r>
      <w:r>
        <w:rPr>
          <w:rFonts w:hint="eastAsia" w:ascii="Times New Roman" w:hAnsi="Times New Roman" w:eastAsia="仿宋_GB2312"/>
          <w:sz w:val="33"/>
          <w:szCs w:val="33"/>
        </w:rPr>
        <w:t>万元，其中：基本支出2</w:t>
      </w:r>
      <w:r>
        <w:rPr>
          <w:rFonts w:ascii="Times New Roman" w:hAnsi="Times New Roman" w:eastAsia="仿宋_GB2312"/>
          <w:sz w:val="33"/>
          <w:szCs w:val="33"/>
        </w:rPr>
        <w:t>516.50</w:t>
      </w:r>
      <w:r>
        <w:rPr>
          <w:rFonts w:hint="eastAsia" w:ascii="Times New Roman" w:hAnsi="Times New Roman" w:eastAsia="仿宋_GB2312"/>
          <w:sz w:val="33"/>
          <w:szCs w:val="33"/>
        </w:rPr>
        <w:t>万元，占8</w:t>
      </w:r>
      <w:r>
        <w:rPr>
          <w:rFonts w:ascii="Times New Roman" w:hAnsi="Times New Roman" w:eastAsia="仿宋_GB2312"/>
          <w:sz w:val="33"/>
          <w:szCs w:val="33"/>
        </w:rPr>
        <w:t>5</w:t>
      </w:r>
      <w:r>
        <w:rPr>
          <w:rFonts w:hint="eastAsia" w:ascii="Times New Roman" w:hAnsi="Times New Roman" w:eastAsia="仿宋_GB2312"/>
          <w:sz w:val="33"/>
          <w:szCs w:val="33"/>
        </w:rPr>
        <w:t>%；项目支出4</w:t>
      </w:r>
      <w:r>
        <w:rPr>
          <w:rFonts w:ascii="Times New Roman" w:hAnsi="Times New Roman" w:eastAsia="仿宋_GB2312"/>
          <w:sz w:val="33"/>
          <w:szCs w:val="33"/>
        </w:rPr>
        <w:t>43.50</w:t>
      </w:r>
      <w:r>
        <w:rPr>
          <w:rFonts w:hint="eastAsia" w:ascii="Times New Roman" w:hAnsi="Times New Roman" w:eastAsia="仿宋_GB2312"/>
          <w:sz w:val="33"/>
          <w:szCs w:val="33"/>
        </w:rPr>
        <w:t>万元，占1</w:t>
      </w:r>
      <w:r>
        <w:rPr>
          <w:rFonts w:ascii="Times New Roman" w:hAnsi="Times New Roman" w:eastAsia="仿宋_GB2312"/>
          <w:sz w:val="33"/>
          <w:szCs w:val="33"/>
        </w:rPr>
        <w:t>5%。</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outlineLvl w:val="1"/>
        <w:rPr>
          <w:rFonts w:ascii="Times New Roman" w:hAnsi="Times New Roman" w:eastAsia="黑体"/>
          <w:sz w:val="33"/>
          <w:szCs w:val="33"/>
        </w:rPr>
      </w:pPr>
      <w:bookmarkStart w:id="11" w:name="_Toc10266"/>
      <w:r>
        <w:rPr>
          <w:rFonts w:hint="eastAsia" w:ascii="Times New Roman" w:hAnsi="Times New Roman" w:eastAsia="黑体"/>
          <w:sz w:val="33"/>
          <w:szCs w:val="33"/>
        </w:rPr>
        <w:t>二、财政拨款收支预算情况说明</w:t>
      </w:r>
      <w:bookmarkEnd w:id="11"/>
    </w:p>
    <w:p>
      <w:pPr>
        <w:keepNext w:val="0"/>
        <w:keepLines w:val="0"/>
        <w:pageBreakBefore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仿宋_GB2312"/>
          <w:sz w:val="33"/>
          <w:szCs w:val="33"/>
        </w:rPr>
      </w:pPr>
      <w:r>
        <w:rPr>
          <w:rFonts w:hint="eastAsia" w:ascii="Times New Roman" w:hAnsi="Times New Roman" w:eastAsia="仿宋_GB2312"/>
          <w:sz w:val="33"/>
          <w:szCs w:val="33"/>
        </w:rPr>
        <w:t>市纪</w:t>
      </w:r>
      <w:r>
        <w:rPr>
          <w:rFonts w:ascii="Times New Roman" w:hAnsi="Times New Roman" w:eastAsia="仿宋_GB2312"/>
          <w:sz w:val="33"/>
          <w:szCs w:val="33"/>
        </w:rPr>
        <w:t>委监委</w:t>
      </w:r>
      <w:r>
        <w:rPr>
          <w:rFonts w:hint="eastAsia" w:ascii="Times New Roman" w:hAnsi="Times New Roman" w:eastAsia="仿宋_GB2312"/>
          <w:sz w:val="33"/>
          <w:szCs w:val="33"/>
        </w:rPr>
        <w:t>2023年财政拨款收支预算总数2</w:t>
      </w:r>
      <w:r>
        <w:rPr>
          <w:rFonts w:ascii="Times New Roman" w:hAnsi="Times New Roman" w:eastAsia="仿宋_GB2312"/>
          <w:sz w:val="33"/>
          <w:szCs w:val="33"/>
        </w:rPr>
        <w:t>960.00</w:t>
      </w:r>
      <w:r>
        <w:rPr>
          <w:rFonts w:hint="eastAsia" w:ascii="Times New Roman" w:hAnsi="Times New Roman" w:eastAsia="仿宋_GB2312"/>
          <w:sz w:val="33"/>
          <w:szCs w:val="33"/>
        </w:rPr>
        <w:t>万元,比2022年财政拨款收支预算总数比2022年收支预算总数增加739</w:t>
      </w:r>
      <w:r>
        <w:rPr>
          <w:rFonts w:ascii="Times New Roman" w:hAnsi="Times New Roman" w:eastAsia="仿宋_GB2312"/>
          <w:sz w:val="33"/>
          <w:szCs w:val="33"/>
        </w:rPr>
        <w:t>.17</w:t>
      </w:r>
      <w:r>
        <w:rPr>
          <w:rFonts w:hint="eastAsia" w:ascii="Times New Roman" w:hAnsi="Times New Roman" w:eastAsia="仿宋_GB2312"/>
          <w:sz w:val="33"/>
          <w:szCs w:val="33"/>
        </w:rPr>
        <w:t>万元，主要原因今年年</w:t>
      </w:r>
      <w:r>
        <w:rPr>
          <w:rFonts w:ascii="Times New Roman" w:hAnsi="Times New Roman" w:eastAsia="仿宋_GB2312"/>
          <w:sz w:val="33"/>
          <w:szCs w:val="33"/>
        </w:rPr>
        <w:t>初下达了项目预算。</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仿宋_GB2312"/>
          <w:sz w:val="33"/>
          <w:szCs w:val="33"/>
        </w:rPr>
      </w:pPr>
      <w:r>
        <w:rPr>
          <w:rFonts w:hint="eastAsia" w:ascii="Times New Roman" w:hAnsi="Times New Roman" w:eastAsia="仿宋_GB2312"/>
          <w:sz w:val="33"/>
          <w:szCs w:val="33"/>
        </w:rPr>
        <w:t>收入包括：本年一般公共预算拨款收入2</w:t>
      </w:r>
      <w:r>
        <w:rPr>
          <w:rFonts w:ascii="Times New Roman" w:hAnsi="Times New Roman" w:eastAsia="仿宋_GB2312"/>
          <w:sz w:val="33"/>
          <w:szCs w:val="33"/>
        </w:rPr>
        <w:t>960.00</w:t>
      </w:r>
      <w:r>
        <w:rPr>
          <w:rFonts w:hint="eastAsia" w:ascii="Times New Roman" w:hAnsi="Times New Roman" w:eastAsia="仿宋_GB2312"/>
          <w:sz w:val="33"/>
          <w:szCs w:val="33"/>
        </w:rPr>
        <w:t>万元、本年政府性基金预算拨款收入0万元；支出包括：</w:t>
      </w:r>
      <w:r>
        <w:rPr>
          <w:rFonts w:ascii="Times New Roman" w:hAnsi="Times New Roman" w:eastAsia="仿宋_GB2312"/>
          <w:sz w:val="33"/>
          <w:szCs w:val="33"/>
        </w:rPr>
        <w:t>一般公共服务支出2238.20万元、社会保障和就业支出</w:t>
      </w:r>
      <w:r>
        <w:rPr>
          <w:rFonts w:hint="eastAsia" w:ascii="Times New Roman" w:hAnsi="Times New Roman" w:eastAsia="仿宋_GB2312"/>
          <w:sz w:val="33"/>
          <w:szCs w:val="33"/>
        </w:rPr>
        <w:t>387</w:t>
      </w:r>
      <w:r>
        <w:rPr>
          <w:rFonts w:ascii="Times New Roman" w:hAnsi="Times New Roman" w:eastAsia="仿宋_GB2312"/>
          <w:sz w:val="33"/>
          <w:szCs w:val="33"/>
        </w:rPr>
        <w:t>.79万元、</w:t>
      </w:r>
      <w:r>
        <w:rPr>
          <w:rFonts w:hint="eastAsia" w:ascii="Times New Roman" w:hAnsi="Times New Roman" w:eastAsia="仿宋_GB2312"/>
          <w:sz w:val="33"/>
          <w:szCs w:val="33"/>
        </w:rPr>
        <w:t>卫生健康支出</w:t>
      </w:r>
      <w:r>
        <w:rPr>
          <w:rFonts w:ascii="Times New Roman" w:hAnsi="Times New Roman" w:eastAsia="仿宋_GB2312"/>
          <w:sz w:val="33"/>
          <w:szCs w:val="33"/>
        </w:rPr>
        <w:t>160.59</w:t>
      </w:r>
      <w:r>
        <w:rPr>
          <w:rFonts w:hint="eastAsia" w:ascii="Times New Roman" w:hAnsi="Times New Roman" w:eastAsia="仿宋_GB2312"/>
          <w:sz w:val="33"/>
          <w:szCs w:val="33"/>
        </w:rPr>
        <w:t>万元、</w:t>
      </w:r>
      <w:r>
        <w:rPr>
          <w:rFonts w:ascii="Times New Roman" w:hAnsi="Times New Roman" w:eastAsia="仿宋_GB2312"/>
          <w:sz w:val="33"/>
          <w:szCs w:val="33"/>
        </w:rPr>
        <w:t>住房保障支出173.42万元。</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outlineLvl w:val="1"/>
        <w:rPr>
          <w:rFonts w:ascii="Times New Roman" w:hAnsi="Times New Roman" w:eastAsia="黑体"/>
          <w:sz w:val="33"/>
          <w:szCs w:val="33"/>
        </w:rPr>
      </w:pPr>
      <w:bookmarkStart w:id="12" w:name="_Toc2998"/>
      <w:r>
        <w:rPr>
          <w:rFonts w:hint="eastAsia" w:ascii="Times New Roman" w:hAnsi="Times New Roman" w:eastAsia="黑体"/>
          <w:sz w:val="33"/>
          <w:szCs w:val="33"/>
        </w:rPr>
        <w:t>三、一般公共预算当年拨款情况说明</w:t>
      </w:r>
      <w:bookmarkEnd w:id="12"/>
    </w:p>
    <w:p>
      <w:pPr>
        <w:keepNext w:val="0"/>
        <w:keepLines w:val="0"/>
        <w:pageBreakBefore w:val="0"/>
        <w:kinsoku/>
        <w:wordWrap/>
        <w:overflowPunct/>
        <w:topLinePunct w:val="0"/>
        <w:autoSpaceDE/>
        <w:autoSpaceDN/>
        <w:bidi w:val="0"/>
        <w:adjustRightInd/>
        <w:snapToGrid/>
        <w:spacing w:line="576" w:lineRule="exact"/>
        <w:ind w:firstLine="663" w:firstLineChars="200"/>
        <w:textAlignment w:val="auto"/>
        <w:outlineLvl w:val="2"/>
        <w:rPr>
          <w:rFonts w:ascii="Times New Roman" w:hAnsi="Times New Roman" w:eastAsia="楷体_GB2312"/>
          <w:b/>
          <w:sz w:val="33"/>
          <w:szCs w:val="33"/>
        </w:rPr>
      </w:pPr>
      <w:bookmarkStart w:id="13" w:name="_Toc6539"/>
      <w:r>
        <w:rPr>
          <w:rFonts w:hint="eastAsia" w:ascii="Times New Roman" w:hAnsi="Times New Roman" w:eastAsia="楷体_GB2312"/>
          <w:b/>
          <w:sz w:val="33"/>
          <w:szCs w:val="33"/>
        </w:rPr>
        <w:t>（一）一般公共预算当年拨款规模变化情况</w:t>
      </w:r>
      <w:bookmarkEnd w:id="13"/>
    </w:p>
    <w:p>
      <w:pPr>
        <w:keepNext w:val="0"/>
        <w:keepLines w:val="0"/>
        <w:pageBreakBefore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仿宋_GB2312"/>
          <w:sz w:val="33"/>
          <w:szCs w:val="33"/>
        </w:rPr>
      </w:pPr>
      <w:r>
        <w:rPr>
          <w:rFonts w:hint="eastAsia" w:ascii="Times New Roman" w:hAnsi="Times New Roman" w:eastAsia="仿宋_GB2312"/>
          <w:sz w:val="33"/>
          <w:szCs w:val="33"/>
        </w:rPr>
        <w:t>市纪</w:t>
      </w:r>
      <w:r>
        <w:rPr>
          <w:rFonts w:ascii="Times New Roman" w:hAnsi="Times New Roman" w:eastAsia="仿宋_GB2312"/>
          <w:sz w:val="33"/>
          <w:szCs w:val="33"/>
        </w:rPr>
        <w:t>委监委</w:t>
      </w:r>
      <w:r>
        <w:rPr>
          <w:rFonts w:hint="eastAsia" w:ascii="Times New Roman" w:hAnsi="Times New Roman" w:eastAsia="仿宋_GB2312"/>
          <w:sz w:val="33"/>
          <w:szCs w:val="33"/>
        </w:rPr>
        <w:t>2023年一般公共预算当年拨款2</w:t>
      </w:r>
      <w:r>
        <w:rPr>
          <w:rFonts w:ascii="Times New Roman" w:hAnsi="Times New Roman" w:eastAsia="仿宋_GB2312"/>
          <w:sz w:val="33"/>
          <w:szCs w:val="33"/>
        </w:rPr>
        <w:t>960.00</w:t>
      </w:r>
      <w:r>
        <w:rPr>
          <w:rFonts w:hint="eastAsia" w:ascii="Times New Roman" w:hAnsi="Times New Roman" w:eastAsia="仿宋_GB2312"/>
          <w:sz w:val="33"/>
          <w:szCs w:val="33"/>
        </w:rPr>
        <w:t>万元，比2022年预算数增加</w:t>
      </w:r>
      <w:r>
        <w:rPr>
          <w:rFonts w:ascii="Times New Roman" w:hAnsi="Times New Roman" w:eastAsia="仿宋_GB2312"/>
          <w:sz w:val="33"/>
          <w:szCs w:val="33"/>
        </w:rPr>
        <w:t>739.17</w:t>
      </w:r>
      <w:r>
        <w:rPr>
          <w:rFonts w:hint="eastAsia" w:ascii="Times New Roman" w:hAnsi="Times New Roman" w:eastAsia="仿宋_GB2312"/>
          <w:sz w:val="33"/>
          <w:szCs w:val="33"/>
        </w:rPr>
        <w:t>万元，主要原因是今年年</w:t>
      </w:r>
      <w:r>
        <w:rPr>
          <w:rFonts w:ascii="Times New Roman" w:hAnsi="Times New Roman" w:eastAsia="仿宋_GB2312"/>
          <w:sz w:val="33"/>
          <w:szCs w:val="33"/>
        </w:rPr>
        <w:t>初下达了项目预算。</w:t>
      </w:r>
    </w:p>
    <w:p>
      <w:pPr>
        <w:keepNext w:val="0"/>
        <w:keepLines w:val="0"/>
        <w:pageBreakBefore w:val="0"/>
        <w:kinsoku/>
        <w:wordWrap/>
        <w:overflowPunct/>
        <w:topLinePunct w:val="0"/>
        <w:autoSpaceDE/>
        <w:autoSpaceDN/>
        <w:bidi w:val="0"/>
        <w:adjustRightInd/>
        <w:snapToGrid/>
        <w:spacing w:line="576" w:lineRule="exact"/>
        <w:ind w:firstLine="663" w:firstLineChars="200"/>
        <w:textAlignment w:val="auto"/>
        <w:outlineLvl w:val="2"/>
        <w:rPr>
          <w:rFonts w:ascii="Times New Roman" w:hAnsi="Times New Roman" w:eastAsia="楷体_GB2312"/>
          <w:b/>
          <w:sz w:val="33"/>
          <w:szCs w:val="33"/>
        </w:rPr>
      </w:pPr>
      <w:bookmarkStart w:id="14" w:name="_Toc18815"/>
      <w:r>
        <w:rPr>
          <w:rFonts w:hint="eastAsia" w:ascii="Times New Roman" w:hAnsi="Times New Roman" w:eastAsia="楷体_GB2312"/>
          <w:b/>
          <w:sz w:val="33"/>
          <w:szCs w:val="33"/>
        </w:rPr>
        <w:t>（二）一般公共预算当年拨款结构情况</w:t>
      </w:r>
      <w:bookmarkEnd w:id="14"/>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仿宋_GB2312"/>
          <w:sz w:val="33"/>
          <w:szCs w:val="33"/>
        </w:rPr>
      </w:pPr>
      <w:r>
        <w:rPr>
          <w:rFonts w:hint="eastAsia" w:ascii="Times New Roman" w:hAnsi="Times New Roman" w:eastAsia="仿宋_GB2312"/>
          <w:sz w:val="33"/>
          <w:szCs w:val="33"/>
        </w:rPr>
        <w:t>一般公共服务支出2</w:t>
      </w:r>
      <w:r>
        <w:rPr>
          <w:rFonts w:ascii="Times New Roman" w:hAnsi="Times New Roman" w:eastAsia="仿宋_GB2312"/>
          <w:sz w:val="33"/>
          <w:szCs w:val="33"/>
        </w:rPr>
        <w:t>238.20</w:t>
      </w:r>
      <w:r>
        <w:rPr>
          <w:rFonts w:hint="eastAsia" w:ascii="Times New Roman" w:hAnsi="Times New Roman" w:eastAsia="仿宋_GB2312"/>
          <w:sz w:val="33"/>
          <w:szCs w:val="33"/>
        </w:rPr>
        <w:t>万元，占7</w:t>
      </w:r>
      <w:r>
        <w:rPr>
          <w:rFonts w:ascii="Times New Roman" w:hAnsi="Times New Roman" w:eastAsia="仿宋_GB2312"/>
          <w:sz w:val="33"/>
          <w:szCs w:val="33"/>
        </w:rPr>
        <w:t>5.61</w:t>
      </w:r>
      <w:r>
        <w:rPr>
          <w:rFonts w:hint="eastAsia" w:ascii="Times New Roman" w:hAnsi="Times New Roman" w:eastAsia="仿宋_GB2312"/>
          <w:sz w:val="33"/>
          <w:szCs w:val="33"/>
        </w:rPr>
        <w:t>%；</w:t>
      </w:r>
      <w:r>
        <w:rPr>
          <w:rFonts w:ascii="Times New Roman" w:hAnsi="Times New Roman" w:eastAsia="仿宋_GB2312"/>
          <w:sz w:val="33"/>
          <w:szCs w:val="33"/>
        </w:rPr>
        <w:t>社会保障和就业支出</w:t>
      </w:r>
      <w:r>
        <w:rPr>
          <w:rFonts w:hint="eastAsia" w:ascii="Times New Roman" w:hAnsi="Times New Roman" w:eastAsia="仿宋_GB2312"/>
          <w:sz w:val="33"/>
          <w:szCs w:val="33"/>
        </w:rPr>
        <w:t>387</w:t>
      </w:r>
      <w:r>
        <w:rPr>
          <w:rFonts w:ascii="Times New Roman" w:hAnsi="Times New Roman" w:eastAsia="仿宋_GB2312"/>
          <w:sz w:val="33"/>
          <w:szCs w:val="33"/>
        </w:rPr>
        <w:t>.79万元</w:t>
      </w:r>
      <w:r>
        <w:rPr>
          <w:rFonts w:hint="eastAsia" w:ascii="Times New Roman" w:hAnsi="Times New Roman" w:eastAsia="仿宋_GB2312"/>
          <w:sz w:val="33"/>
          <w:szCs w:val="33"/>
        </w:rPr>
        <w:t>，</w:t>
      </w:r>
      <w:r>
        <w:rPr>
          <w:rFonts w:ascii="Times New Roman" w:hAnsi="Times New Roman" w:eastAsia="仿宋_GB2312"/>
          <w:sz w:val="33"/>
          <w:szCs w:val="33"/>
        </w:rPr>
        <w:t>占13.10%；</w:t>
      </w:r>
      <w:r>
        <w:rPr>
          <w:rFonts w:hint="eastAsia" w:ascii="Times New Roman" w:hAnsi="Times New Roman" w:eastAsia="仿宋_GB2312"/>
          <w:sz w:val="33"/>
          <w:szCs w:val="33"/>
        </w:rPr>
        <w:t>卫生健康支出</w:t>
      </w:r>
      <w:r>
        <w:rPr>
          <w:rFonts w:ascii="Times New Roman" w:hAnsi="Times New Roman" w:eastAsia="仿宋_GB2312"/>
          <w:sz w:val="33"/>
          <w:szCs w:val="33"/>
        </w:rPr>
        <w:t>160.59</w:t>
      </w:r>
      <w:r>
        <w:rPr>
          <w:rFonts w:hint="eastAsia" w:ascii="Times New Roman" w:hAnsi="Times New Roman" w:eastAsia="仿宋_GB2312"/>
          <w:sz w:val="33"/>
          <w:szCs w:val="33"/>
        </w:rPr>
        <w:t>万元，</w:t>
      </w:r>
      <w:r>
        <w:rPr>
          <w:rFonts w:ascii="Times New Roman" w:hAnsi="Times New Roman" w:eastAsia="仿宋_GB2312"/>
          <w:sz w:val="33"/>
          <w:szCs w:val="33"/>
        </w:rPr>
        <w:t>占</w:t>
      </w:r>
      <w:r>
        <w:rPr>
          <w:rFonts w:hint="eastAsia" w:ascii="Times New Roman" w:hAnsi="Times New Roman" w:eastAsia="仿宋_GB2312"/>
          <w:sz w:val="33"/>
          <w:szCs w:val="33"/>
        </w:rPr>
        <w:t>5</w:t>
      </w:r>
      <w:r>
        <w:rPr>
          <w:rFonts w:ascii="Times New Roman" w:hAnsi="Times New Roman" w:eastAsia="仿宋_GB2312"/>
          <w:sz w:val="33"/>
          <w:szCs w:val="33"/>
        </w:rPr>
        <w:t>.43%</w:t>
      </w:r>
      <w:r>
        <w:rPr>
          <w:rFonts w:hint="eastAsia" w:ascii="Times New Roman" w:hAnsi="Times New Roman" w:eastAsia="仿宋_GB2312"/>
          <w:sz w:val="33"/>
          <w:szCs w:val="33"/>
        </w:rPr>
        <w:t>；</w:t>
      </w:r>
      <w:r>
        <w:rPr>
          <w:rFonts w:ascii="Times New Roman" w:hAnsi="Times New Roman" w:eastAsia="仿宋_GB2312"/>
          <w:sz w:val="33"/>
          <w:szCs w:val="33"/>
        </w:rPr>
        <w:t>住房保障支出173.42万元</w:t>
      </w:r>
      <w:r>
        <w:rPr>
          <w:rFonts w:hint="eastAsia" w:ascii="Times New Roman" w:hAnsi="Times New Roman" w:eastAsia="仿宋_GB2312"/>
          <w:sz w:val="33"/>
          <w:szCs w:val="33"/>
        </w:rPr>
        <w:t>，占5</w:t>
      </w:r>
      <w:r>
        <w:rPr>
          <w:rFonts w:ascii="Times New Roman" w:hAnsi="Times New Roman" w:eastAsia="仿宋_GB2312"/>
          <w:sz w:val="33"/>
          <w:szCs w:val="33"/>
        </w:rPr>
        <w:t>.86</w:t>
      </w:r>
      <w:r>
        <w:rPr>
          <w:rFonts w:hint="eastAsia" w:ascii="Times New Roman" w:hAnsi="Times New Roman" w:eastAsia="仿宋_GB2312"/>
          <w:sz w:val="33"/>
          <w:szCs w:val="33"/>
        </w:rPr>
        <w:t>%。</w:t>
      </w:r>
    </w:p>
    <w:p>
      <w:pPr>
        <w:keepNext w:val="0"/>
        <w:keepLines w:val="0"/>
        <w:pageBreakBefore w:val="0"/>
        <w:kinsoku/>
        <w:wordWrap/>
        <w:overflowPunct/>
        <w:topLinePunct w:val="0"/>
        <w:autoSpaceDE/>
        <w:autoSpaceDN/>
        <w:bidi w:val="0"/>
        <w:adjustRightInd/>
        <w:snapToGrid/>
        <w:spacing w:line="576" w:lineRule="exact"/>
        <w:ind w:firstLine="663" w:firstLineChars="200"/>
        <w:textAlignment w:val="auto"/>
        <w:outlineLvl w:val="2"/>
        <w:rPr>
          <w:rFonts w:ascii="Times New Roman" w:hAnsi="Times New Roman" w:eastAsia="楷体_GB2312"/>
          <w:b/>
          <w:sz w:val="33"/>
          <w:szCs w:val="33"/>
        </w:rPr>
      </w:pPr>
      <w:bookmarkStart w:id="15" w:name="_Toc25341"/>
      <w:r>
        <w:rPr>
          <w:rFonts w:hint="eastAsia" w:ascii="Times New Roman" w:hAnsi="Times New Roman" w:eastAsia="楷体_GB2312"/>
          <w:b/>
          <w:sz w:val="33"/>
          <w:szCs w:val="33"/>
        </w:rPr>
        <w:t>（三）一般公共预算当年拨款具体使用情况</w:t>
      </w:r>
      <w:bookmarkEnd w:id="15"/>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hint="eastAsia" w:ascii="Times New Roman" w:hAnsi="Times New Roman" w:eastAsia="仿宋_GB2312"/>
          <w:sz w:val="33"/>
          <w:szCs w:val="33"/>
        </w:rPr>
        <w:t>1</w:t>
      </w:r>
      <w:r>
        <w:rPr>
          <w:rFonts w:ascii="Times New Roman" w:hAnsi="Times New Roman" w:eastAsia="方正仿宋_GBK"/>
          <w:sz w:val="33"/>
          <w:szCs w:val="33"/>
        </w:rPr>
        <w:t>. 2011101一般公共服务（类）纪检监察事务（款）行政运行（项）2023年预算1610.10万元 。主要用于人员经费及日常运转支出，包括市纪委监委（市委巡察机构）基本工资、津贴补贴、办公费等日常公用经费支出。</w:t>
      </w:r>
    </w:p>
    <w:p>
      <w:pPr>
        <w:keepNext w:val="0"/>
        <w:keepLines w:val="0"/>
        <w:pageBreakBefore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ascii="Times New Roman" w:hAnsi="Times New Roman" w:eastAsia="方正仿宋_GBK"/>
          <w:sz w:val="33"/>
          <w:szCs w:val="33"/>
        </w:rPr>
        <w:t>2. 2080501社会保障和就业支出（类）行政事业单位离退休（款）行政事业单位离退休（项）2023年预算</w:t>
      </w:r>
      <w:r>
        <w:rPr>
          <w:rFonts w:hint="eastAsia" w:ascii="Times New Roman" w:hAnsi="Times New Roman" w:eastAsia="方正仿宋_GBK"/>
          <w:sz w:val="33"/>
          <w:szCs w:val="33"/>
        </w:rPr>
        <w:t>177</w:t>
      </w:r>
      <w:r>
        <w:rPr>
          <w:rFonts w:ascii="Times New Roman" w:hAnsi="Times New Roman" w:eastAsia="方正仿宋_GBK"/>
          <w:sz w:val="33"/>
          <w:szCs w:val="33"/>
        </w:rPr>
        <w:t>.17万元，主要用于离退休人员的工资及公用经费支出。</w:t>
      </w:r>
    </w:p>
    <w:p>
      <w:pPr>
        <w:keepNext w:val="0"/>
        <w:keepLines w:val="0"/>
        <w:pageBreakBefore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ascii="Times New Roman" w:hAnsi="Times New Roman" w:eastAsia="方正仿宋_GBK"/>
          <w:sz w:val="33"/>
          <w:szCs w:val="33"/>
        </w:rPr>
        <w:t>3. 2080505社会保障和就业支出（类）行政事业单位离退休（款）机关事业单位基本养老保险缴费支出（项）2023年预算209.11元，主要纪委监委（市委巡察机构</w:t>
      </w:r>
      <w:r>
        <w:rPr>
          <w:rFonts w:hint="eastAsia" w:ascii="Times New Roman" w:hAnsi="Times New Roman" w:eastAsia="方正仿宋_GBK"/>
          <w:sz w:val="33"/>
          <w:szCs w:val="33"/>
        </w:rPr>
        <w:t>）</w:t>
      </w:r>
      <w:r>
        <w:rPr>
          <w:rFonts w:ascii="Times New Roman" w:hAnsi="Times New Roman" w:eastAsia="方正仿宋_GBK"/>
          <w:sz w:val="33"/>
          <w:szCs w:val="33"/>
        </w:rPr>
        <w:t>、市</w:t>
      </w:r>
      <w:r>
        <w:rPr>
          <w:rFonts w:hint="eastAsia" w:ascii="Times New Roman" w:hAnsi="Times New Roman" w:eastAsia="方正仿宋_GBK"/>
          <w:sz w:val="33"/>
          <w:szCs w:val="33"/>
        </w:rPr>
        <w:t>纪</w:t>
      </w:r>
      <w:r>
        <w:rPr>
          <w:rFonts w:ascii="Times New Roman" w:hAnsi="Times New Roman" w:eastAsia="方正仿宋_GBK"/>
          <w:sz w:val="33"/>
          <w:szCs w:val="33"/>
        </w:rPr>
        <w:t>检监察培训与信息中</w:t>
      </w:r>
      <w:r>
        <w:rPr>
          <w:rFonts w:hint="eastAsia" w:ascii="Times New Roman" w:hAnsi="Times New Roman" w:eastAsia="方正仿宋_GBK"/>
          <w:sz w:val="33"/>
          <w:szCs w:val="33"/>
        </w:rPr>
        <w:t>心</w:t>
      </w:r>
      <w:r>
        <w:rPr>
          <w:rFonts w:ascii="Times New Roman" w:hAnsi="Times New Roman" w:eastAsia="方正仿宋_GBK"/>
          <w:sz w:val="33"/>
          <w:szCs w:val="33"/>
        </w:rPr>
        <w:t>职工并轨后养老保险的缴费支出。</w:t>
      </w:r>
    </w:p>
    <w:p>
      <w:pPr>
        <w:keepNext w:val="0"/>
        <w:keepLines w:val="0"/>
        <w:pageBreakBefore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ascii="Times New Roman" w:hAnsi="Times New Roman" w:eastAsia="方正仿宋_GBK"/>
          <w:b w:val="0"/>
          <w:bCs/>
          <w:sz w:val="33"/>
          <w:szCs w:val="33"/>
        </w:rPr>
        <w:t>4</w:t>
      </w:r>
      <w:r>
        <w:rPr>
          <w:rFonts w:ascii="Times New Roman" w:hAnsi="Times New Roman" w:eastAsia="方正仿宋_GBK"/>
          <w:sz w:val="33"/>
          <w:szCs w:val="33"/>
        </w:rPr>
        <w:t>. 2080801社会保障和就业支出（类）抚恤（款）死亡抚恤（项）2023年预算1.5万元，主要用于遗属生活补助费用。</w:t>
      </w:r>
    </w:p>
    <w:p>
      <w:pPr>
        <w:keepNext w:val="0"/>
        <w:keepLines w:val="0"/>
        <w:pageBreakBefore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ascii="Times New Roman" w:hAnsi="Times New Roman" w:eastAsia="方正仿宋_GBK"/>
          <w:b w:val="0"/>
          <w:bCs/>
          <w:sz w:val="33"/>
          <w:szCs w:val="33"/>
        </w:rPr>
        <w:t>5</w:t>
      </w:r>
      <w:r>
        <w:rPr>
          <w:rFonts w:ascii="Times New Roman" w:hAnsi="Times New Roman" w:eastAsia="方正仿宋_GBK"/>
          <w:b/>
          <w:sz w:val="33"/>
          <w:szCs w:val="33"/>
        </w:rPr>
        <w:t>.</w:t>
      </w:r>
      <w:r>
        <w:rPr>
          <w:rFonts w:ascii="Times New Roman" w:hAnsi="Times New Roman" w:eastAsia="方正仿宋_GBK"/>
          <w:sz w:val="33"/>
          <w:szCs w:val="33"/>
        </w:rPr>
        <w:t xml:space="preserve"> 2210201 住房保障支出（类）住房改革支出（款）住房公积金（项）2023年预算173.42万元。主要用于市纪委监委（市委巡察机构）</w:t>
      </w:r>
      <w:r>
        <w:rPr>
          <w:rFonts w:hint="eastAsia" w:ascii="Times New Roman" w:hAnsi="Times New Roman" w:eastAsia="方正仿宋_GBK"/>
          <w:sz w:val="33"/>
          <w:szCs w:val="33"/>
        </w:rPr>
        <w:t>、</w:t>
      </w:r>
      <w:r>
        <w:rPr>
          <w:rFonts w:ascii="Times New Roman" w:hAnsi="Times New Roman" w:eastAsia="方正仿宋_GBK"/>
          <w:sz w:val="33"/>
          <w:szCs w:val="33"/>
        </w:rPr>
        <w:t>市</w:t>
      </w:r>
      <w:r>
        <w:rPr>
          <w:rFonts w:hint="eastAsia" w:ascii="Times New Roman" w:hAnsi="Times New Roman" w:eastAsia="方正仿宋_GBK"/>
          <w:sz w:val="33"/>
          <w:szCs w:val="33"/>
        </w:rPr>
        <w:t>纪</w:t>
      </w:r>
      <w:r>
        <w:rPr>
          <w:rFonts w:ascii="Times New Roman" w:hAnsi="Times New Roman" w:eastAsia="方正仿宋_GBK"/>
          <w:sz w:val="33"/>
          <w:szCs w:val="33"/>
        </w:rPr>
        <w:t>检监察培训与信息中</w:t>
      </w:r>
      <w:r>
        <w:rPr>
          <w:rFonts w:hint="eastAsia" w:ascii="Times New Roman" w:hAnsi="Times New Roman" w:eastAsia="方正仿宋_GBK"/>
          <w:sz w:val="33"/>
          <w:szCs w:val="33"/>
        </w:rPr>
        <w:t>心</w:t>
      </w:r>
      <w:r>
        <w:rPr>
          <w:rFonts w:ascii="Times New Roman" w:hAnsi="Times New Roman" w:eastAsia="方正仿宋_GBK"/>
          <w:sz w:val="33"/>
          <w:szCs w:val="33"/>
        </w:rPr>
        <w:t>职工住房公</w:t>
      </w:r>
      <w:r>
        <w:rPr>
          <w:rFonts w:hint="eastAsia" w:ascii="Times New Roman" w:hAnsi="Times New Roman" w:eastAsia="方正仿宋_GBK"/>
          <w:sz w:val="33"/>
          <w:szCs w:val="33"/>
        </w:rPr>
        <w:t>积</w:t>
      </w:r>
      <w:r>
        <w:rPr>
          <w:rFonts w:ascii="Times New Roman" w:hAnsi="Times New Roman" w:eastAsia="方正仿宋_GBK"/>
          <w:sz w:val="33"/>
          <w:szCs w:val="33"/>
        </w:rPr>
        <w:t>金支出。</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hint="eastAsia" w:ascii="Times New Roman" w:hAnsi="Times New Roman" w:eastAsia="方正仿宋_GBK"/>
          <w:sz w:val="33"/>
          <w:szCs w:val="33"/>
        </w:rPr>
        <w:t>6</w:t>
      </w:r>
      <w:r>
        <w:rPr>
          <w:rFonts w:ascii="Times New Roman" w:hAnsi="Times New Roman" w:eastAsia="方正仿宋_GBK"/>
          <w:sz w:val="33"/>
          <w:szCs w:val="33"/>
        </w:rPr>
        <w:t>. 2011102一般公共服务（类）纪检监察事务（款）一般行政管理事务（项）2023年预算112万元，用于保障市纪委监委为完成日常工作而产生的监委工作经费、</w:t>
      </w:r>
      <w:r>
        <w:rPr>
          <w:rFonts w:hint="eastAsia" w:ascii="Times New Roman" w:hAnsi="Times New Roman" w:eastAsia="方正仿宋_GBK"/>
          <w:sz w:val="33"/>
          <w:szCs w:val="33"/>
        </w:rPr>
        <w:t>物</w:t>
      </w:r>
      <w:r>
        <w:rPr>
          <w:rFonts w:ascii="Times New Roman" w:hAnsi="Times New Roman" w:eastAsia="方正仿宋_GBK"/>
          <w:sz w:val="33"/>
          <w:szCs w:val="33"/>
        </w:rPr>
        <w:t>管费、</w:t>
      </w:r>
      <w:r>
        <w:rPr>
          <w:rFonts w:hint="eastAsia" w:ascii="Times New Roman" w:hAnsi="Times New Roman" w:eastAsia="方正仿宋_GBK"/>
          <w:sz w:val="33"/>
          <w:szCs w:val="33"/>
        </w:rPr>
        <w:t>信息</w:t>
      </w:r>
      <w:r>
        <w:rPr>
          <w:rFonts w:ascii="Times New Roman" w:hAnsi="Times New Roman" w:eastAsia="方正仿宋_GBK"/>
          <w:sz w:val="33"/>
          <w:szCs w:val="33"/>
        </w:rPr>
        <w:t>系统运维项目费等。</w:t>
      </w:r>
    </w:p>
    <w:p>
      <w:pPr>
        <w:keepNext w:val="0"/>
        <w:keepLines w:val="0"/>
        <w:pageBreakBefore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ascii="Times New Roman" w:hAnsi="Times New Roman" w:eastAsia="方正仿宋_GBK"/>
          <w:sz w:val="33"/>
          <w:szCs w:val="33"/>
        </w:rPr>
        <w:t>7</w:t>
      </w:r>
      <w:r>
        <w:rPr>
          <w:rFonts w:ascii="Times New Roman" w:hAnsi="Times New Roman" w:eastAsia="方正仿宋_GBK"/>
          <w:b/>
          <w:sz w:val="33"/>
          <w:szCs w:val="33"/>
        </w:rPr>
        <w:t>.</w:t>
      </w:r>
      <w:r>
        <w:rPr>
          <w:rFonts w:ascii="Times New Roman" w:hAnsi="Times New Roman" w:eastAsia="方正仿宋_GBK"/>
          <w:sz w:val="33"/>
          <w:szCs w:val="33"/>
        </w:rPr>
        <w:t xml:space="preserve"> </w:t>
      </w:r>
      <w:bookmarkStart w:id="23" w:name="_GoBack"/>
      <w:bookmarkEnd w:id="23"/>
      <w:r>
        <w:rPr>
          <w:rFonts w:ascii="Times New Roman" w:hAnsi="Times New Roman" w:eastAsia="方正仿宋_GBK"/>
          <w:sz w:val="33"/>
          <w:szCs w:val="33"/>
        </w:rPr>
        <w:t>2011104一般公共服务（类）纪检监察事务（款）大案要案查处（项）2023年预算数为80万元，主要用于：</w:t>
      </w:r>
      <w:r>
        <w:rPr>
          <w:rFonts w:hint="eastAsia" w:ascii="Times New Roman" w:hAnsi="Times New Roman" w:eastAsia="方正仿宋_GBK"/>
          <w:sz w:val="33"/>
          <w:szCs w:val="33"/>
        </w:rPr>
        <w:t>查</w:t>
      </w:r>
      <w:r>
        <w:rPr>
          <w:rFonts w:ascii="Times New Roman" w:hAnsi="Times New Roman" w:eastAsia="方正仿宋_GBK"/>
          <w:sz w:val="33"/>
          <w:szCs w:val="33"/>
        </w:rPr>
        <w:t>处</w:t>
      </w:r>
      <w:r>
        <w:rPr>
          <w:rFonts w:hint="eastAsia" w:ascii="Times New Roman" w:hAnsi="Times New Roman" w:eastAsia="方正仿宋_GBK"/>
          <w:sz w:val="33"/>
          <w:szCs w:val="33"/>
        </w:rPr>
        <w:t>大要（</w:t>
      </w:r>
      <w:r>
        <w:rPr>
          <w:rFonts w:ascii="Times New Roman" w:hAnsi="Times New Roman" w:eastAsia="方正仿宋_GBK"/>
          <w:sz w:val="33"/>
          <w:szCs w:val="33"/>
        </w:rPr>
        <w:t>专）</w:t>
      </w:r>
      <w:r>
        <w:rPr>
          <w:rFonts w:hint="eastAsia" w:ascii="Times New Roman" w:hAnsi="Times New Roman" w:eastAsia="方正仿宋_GBK"/>
          <w:sz w:val="33"/>
          <w:szCs w:val="33"/>
        </w:rPr>
        <w:t>案的</w:t>
      </w:r>
      <w:r>
        <w:rPr>
          <w:rFonts w:ascii="Times New Roman" w:hAnsi="Times New Roman" w:eastAsia="方正仿宋_GBK"/>
          <w:sz w:val="33"/>
          <w:szCs w:val="33"/>
        </w:rPr>
        <w:t>支出。</w:t>
      </w:r>
    </w:p>
    <w:p>
      <w:pPr>
        <w:keepNext w:val="0"/>
        <w:keepLines w:val="0"/>
        <w:pageBreakBefore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ascii="Times New Roman" w:hAnsi="Times New Roman" w:eastAsia="方正仿宋_GBK"/>
          <w:sz w:val="33"/>
          <w:szCs w:val="33"/>
        </w:rPr>
        <w:t>8. 2011106一般公共服务（类）纪检监察事务（款）巡视工作（项）2023年预算数为150万元，用于市委巡察办2023年</w:t>
      </w:r>
      <w:r>
        <w:rPr>
          <w:rFonts w:hint="eastAsia" w:ascii="Times New Roman" w:hAnsi="Times New Roman" w:eastAsia="方正仿宋_GBK"/>
          <w:sz w:val="33"/>
          <w:szCs w:val="33"/>
        </w:rPr>
        <w:t>开展</w:t>
      </w:r>
      <w:r>
        <w:rPr>
          <w:rFonts w:ascii="Times New Roman" w:hAnsi="Times New Roman" w:eastAsia="方正仿宋_GBK"/>
          <w:sz w:val="33"/>
          <w:szCs w:val="33"/>
        </w:rPr>
        <w:t>巡察工作的专项业务支出。</w:t>
      </w:r>
    </w:p>
    <w:p>
      <w:pPr>
        <w:keepNext w:val="0"/>
        <w:keepLines w:val="0"/>
        <w:pageBreakBefore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ascii="Times New Roman" w:hAnsi="Times New Roman" w:eastAsia="方正仿宋_GBK"/>
          <w:sz w:val="33"/>
          <w:szCs w:val="33"/>
        </w:rPr>
        <w:t xml:space="preserve">9. </w:t>
      </w:r>
      <w:r>
        <w:rPr>
          <w:rFonts w:hint="eastAsia" w:ascii="Times New Roman" w:hAnsi="Times New Roman" w:eastAsia="方正仿宋_GBK"/>
          <w:sz w:val="33"/>
          <w:szCs w:val="33"/>
        </w:rPr>
        <w:t>2101101卫生健康支出（类</w:t>
      </w:r>
      <w:r>
        <w:rPr>
          <w:rFonts w:ascii="Times New Roman" w:hAnsi="Times New Roman" w:eastAsia="方正仿宋_GBK"/>
          <w:sz w:val="33"/>
          <w:szCs w:val="33"/>
        </w:rPr>
        <w:t>）</w:t>
      </w:r>
      <w:r>
        <w:rPr>
          <w:rFonts w:hint="eastAsia" w:ascii="Times New Roman" w:hAnsi="Times New Roman" w:eastAsia="方正仿宋_GBK"/>
          <w:sz w:val="33"/>
          <w:szCs w:val="33"/>
        </w:rPr>
        <w:t>行政事业单位医疗（款</w:t>
      </w:r>
      <w:r>
        <w:rPr>
          <w:rFonts w:ascii="Times New Roman" w:hAnsi="Times New Roman" w:eastAsia="方正仿宋_GBK"/>
          <w:sz w:val="33"/>
          <w:szCs w:val="33"/>
        </w:rPr>
        <w:t>）</w:t>
      </w:r>
      <w:r>
        <w:rPr>
          <w:rFonts w:hint="eastAsia" w:ascii="Times New Roman" w:hAnsi="Times New Roman" w:eastAsia="方正仿宋_GBK"/>
          <w:sz w:val="33"/>
          <w:szCs w:val="33"/>
        </w:rPr>
        <w:t>行政单位医疗</w:t>
      </w:r>
      <w:r>
        <w:rPr>
          <w:rFonts w:hint="eastAsia" w:ascii="Times New Roman" w:hAnsi="Times New Roman" w:eastAsia="仿宋_GB2312"/>
          <w:sz w:val="33"/>
          <w:szCs w:val="33"/>
        </w:rPr>
        <w:t>（项）2023年预算数为</w:t>
      </w:r>
      <w:r>
        <w:rPr>
          <w:rFonts w:ascii="Times New Roman" w:hAnsi="Times New Roman" w:eastAsia="仿宋_GB2312"/>
          <w:sz w:val="33"/>
          <w:szCs w:val="33"/>
        </w:rPr>
        <w:t>98.98</w:t>
      </w:r>
      <w:r>
        <w:rPr>
          <w:rFonts w:hint="eastAsia" w:ascii="Times New Roman" w:hAnsi="Times New Roman" w:eastAsia="仿宋_GB2312"/>
          <w:sz w:val="33"/>
          <w:szCs w:val="33"/>
        </w:rPr>
        <w:t>万元，主要用于</w:t>
      </w:r>
      <w:r>
        <w:rPr>
          <w:rFonts w:ascii="Times New Roman" w:hAnsi="Times New Roman" w:eastAsia="方正仿宋_GBK"/>
          <w:sz w:val="33"/>
          <w:szCs w:val="33"/>
        </w:rPr>
        <w:t>市纪委监委（市委巡察机构）职工</w:t>
      </w:r>
      <w:r>
        <w:rPr>
          <w:rFonts w:hint="eastAsia" w:ascii="Times New Roman" w:hAnsi="Times New Roman" w:eastAsia="方正仿宋_GBK"/>
          <w:sz w:val="33"/>
          <w:szCs w:val="33"/>
        </w:rPr>
        <w:t>医疗</w:t>
      </w:r>
      <w:r>
        <w:rPr>
          <w:rFonts w:ascii="Times New Roman" w:hAnsi="Times New Roman" w:eastAsia="方正仿宋_GBK"/>
          <w:sz w:val="33"/>
          <w:szCs w:val="33"/>
        </w:rPr>
        <w:t>保险</w:t>
      </w:r>
      <w:r>
        <w:rPr>
          <w:rFonts w:hint="eastAsia" w:ascii="Times New Roman" w:hAnsi="Times New Roman" w:eastAsia="方正仿宋_GBK"/>
          <w:sz w:val="33"/>
          <w:szCs w:val="33"/>
        </w:rPr>
        <w:t>的</w:t>
      </w:r>
      <w:r>
        <w:rPr>
          <w:rFonts w:ascii="Times New Roman" w:hAnsi="Times New Roman" w:eastAsia="方正仿宋_GBK"/>
          <w:sz w:val="33"/>
          <w:szCs w:val="33"/>
        </w:rPr>
        <w:t>缴费支出</w:t>
      </w:r>
    </w:p>
    <w:p>
      <w:pPr>
        <w:keepNext w:val="0"/>
        <w:keepLines w:val="0"/>
        <w:pageBreakBefore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ascii="Times New Roman" w:hAnsi="Times New Roman" w:eastAsia="方正仿宋_GBK"/>
          <w:sz w:val="33"/>
          <w:szCs w:val="33"/>
        </w:rPr>
        <w:t xml:space="preserve">10. </w:t>
      </w:r>
      <w:r>
        <w:rPr>
          <w:rFonts w:hint="eastAsia" w:ascii="Times New Roman" w:hAnsi="Times New Roman" w:eastAsia="方正仿宋_GBK"/>
          <w:sz w:val="33"/>
          <w:szCs w:val="33"/>
        </w:rPr>
        <w:t>2101102卫生健康支出（类</w:t>
      </w:r>
      <w:r>
        <w:rPr>
          <w:rFonts w:ascii="Times New Roman" w:hAnsi="Times New Roman" w:eastAsia="方正仿宋_GBK"/>
          <w:sz w:val="33"/>
          <w:szCs w:val="33"/>
        </w:rPr>
        <w:t>）</w:t>
      </w:r>
      <w:r>
        <w:rPr>
          <w:rFonts w:hint="eastAsia" w:ascii="Times New Roman" w:hAnsi="Times New Roman" w:eastAsia="方正仿宋_GBK"/>
          <w:sz w:val="33"/>
          <w:szCs w:val="33"/>
        </w:rPr>
        <w:t>行政事业单位医疗（款</w:t>
      </w:r>
      <w:r>
        <w:rPr>
          <w:rFonts w:ascii="Times New Roman" w:hAnsi="Times New Roman" w:eastAsia="方正仿宋_GBK"/>
          <w:sz w:val="33"/>
          <w:szCs w:val="33"/>
        </w:rPr>
        <w:t>）</w:t>
      </w:r>
      <w:r>
        <w:rPr>
          <w:rFonts w:hint="eastAsia" w:ascii="Times New Roman" w:hAnsi="Times New Roman" w:eastAsia="方正仿宋_GBK"/>
          <w:sz w:val="33"/>
          <w:szCs w:val="33"/>
        </w:rPr>
        <w:t>事业单位医疗</w:t>
      </w:r>
      <w:r>
        <w:rPr>
          <w:rFonts w:hint="eastAsia" w:ascii="Times New Roman" w:hAnsi="Times New Roman" w:eastAsia="仿宋_GB2312"/>
          <w:sz w:val="33"/>
          <w:szCs w:val="33"/>
        </w:rPr>
        <w:t>（项）2023年预算数为</w:t>
      </w:r>
      <w:r>
        <w:rPr>
          <w:rFonts w:ascii="Times New Roman" w:hAnsi="Times New Roman" w:eastAsia="仿宋_GB2312"/>
          <w:sz w:val="33"/>
          <w:szCs w:val="33"/>
        </w:rPr>
        <w:t>12.30</w:t>
      </w:r>
      <w:r>
        <w:rPr>
          <w:rFonts w:hint="eastAsia" w:ascii="Times New Roman" w:hAnsi="Times New Roman" w:eastAsia="仿宋_GB2312"/>
          <w:sz w:val="33"/>
          <w:szCs w:val="33"/>
        </w:rPr>
        <w:t>万元，主要用于</w:t>
      </w:r>
      <w:r>
        <w:rPr>
          <w:rFonts w:hint="eastAsia" w:ascii="Times New Roman" w:hAnsi="Times New Roman" w:eastAsia="方正仿宋_GBK"/>
          <w:sz w:val="33"/>
          <w:szCs w:val="33"/>
        </w:rPr>
        <w:t>市纪</w:t>
      </w:r>
      <w:r>
        <w:rPr>
          <w:rFonts w:ascii="Times New Roman" w:hAnsi="Times New Roman" w:eastAsia="方正仿宋_GBK"/>
          <w:sz w:val="33"/>
          <w:szCs w:val="33"/>
        </w:rPr>
        <w:t>检监察教育培训与信息中</w:t>
      </w:r>
      <w:r>
        <w:rPr>
          <w:rFonts w:hint="eastAsia" w:ascii="Times New Roman" w:hAnsi="Times New Roman" w:eastAsia="方正仿宋_GBK"/>
          <w:sz w:val="33"/>
          <w:szCs w:val="33"/>
        </w:rPr>
        <w:t>心</w:t>
      </w:r>
      <w:r>
        <w:rPr>
          <w:rFonts w:ascii="Times New Roman" w:hAnsi="Times New Roman" w:eastAsia="方正仿宋_GBK"/>
          <w:sz w:val="33"/>
          <w:szCs w:val="33"/>
        </w:rPr>
        <w:t>职工</w:t>
      </w:r>
      <w:r>
        <w:rPr>
          <w:rFonts w:hint="eastAsia" w:ascii="Times New Roman" w:hAnsi="Times New Roman" w:eastAsia="方正仿宋_GBK"/>
          <w:sz w:val="33"/>
          <w:szCs w:val="33"/>
        </w:rPr>
        <w:t>医疗</w:t>
      </w:r>
      <w:r>
        <w:rPr>
          <w:rFonts w:ascii="Times New Roman" w:hAnsi="Times New Roman" w:eastAsia="方正仿宋_GBK"/>
          <w:sz w:val="33"/>
          <w:szCs w:val="33"/>
        </w:rPr>
        <w:t>保险</w:t>
      </w:r>
      <w:r>
        <w:rPr>
          <w:rFonts w:hint="eastAsia" w:ascii="Times New Roman" w:hAnsi="Times New Roman" w:eastAsia="方正仿宋_GBK"/>
          <w:sz w:val="33"/>
          <w:szCs w:val="33"/>
        </w:rPr>
        <w:t>的</w:t>
      </w:r>
      <w:r>
        <w:rPr>
          <w:rFonts w:ascii="Times New Roman" w:hAnsi="Times New Roman" w:eastAsia="方正仿宋_GBK"/>
          <w:sz w:val="33"/>
          <w:szCs w:val="33"/>
        </w:rPr>
        <w:t>缴费支出</w:t>
      </w:r>
      <w:r>
        <w:rPr>
          <w:rFonts w:hint="eastAsia" w:ascii="Times New Roman" w:hAnsi="Times New Roman" w:eastAsia="方正仿宋_GBK"/>
          <w:sz w:val="33"/>
          <w:szCs w:val="33"/>
        </w:rPr>
        <w:t>。</w:t>
      </w:r>
    </w:p>
    <w:p>
      <w:pPr>
        <w:keepNext w:val="0"/>
        <w:keepLines w:val="0"/>
        <w:pageBreakBefore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hint="eastAsia" w:ascii="Times New Roman" w:hAnsi="Times New Roman" w:eastAsia="方正仿宋_GBK"/>
          <w:sz w:val="33"/>
          <w:szCs w:val="33"/>
        </w:rPr>
        <w:t>11</w:t>
      </w:r>
      <w:r>
        <w:rPr>
          <w:rFonts w:ascii="Times New Roman" w:hAnsi="Times New Roman" w:eastAsia="方正仿宋_GBK"/>
          <w:sz w:val="33"/>
          <w:szCs w:val="33"/>
        </w:rPr>
        <w:t xml:space="preserve">. </w:t>
      </w:r>
      <w:r>
        <w:rPr>
          <w:rFonts w:hint="eastAsia" w:ascii="Times New Roman" w:hAnsi="Times New Roman" w:eastAsia="方正仿宋_GBK"/>
          <w:sz w:val="33"/>
          <w:szCs w:val="33"/>
        </w:rPr>
        <w:t>2101103卫生健康支出（类</w:t>
      </w:r>
      <w:r>
        <w:rPr>
          <w:rFonts w:ascii="Times New Roman" w:hAnsi="Times New Roman" w:eastAsia="方正仿宋_GBK"/>
          <w:sz w:val="33"/>
          <w:szCs w:val="33"/>
        </w:rPr>
        <w:t>）</w:t>
      </w:r>
      <w:r>
        <w:rPr>
          <w:rFonts w:hint="eastAsia" w:ascii="Times New Roman" w:hAnsi="Times New Roman" w:eastAsia="方正仿宋_GBK"/>
          <w:sz w:val="33"/>
          <w:szCs w:val="33"/>
        </w:rPr>
        <w:t>行政事业单位医疗（款</w:t>
      </w:r>
      <w:r>
        <w:rPr>
          <w:rFonts w:ascii="Times New Roman" w:hAnsi="Times New Roman" w:eastAsia="方正仿宋_GBK"/>
          <w:sz w:val="33"/>
          <w:szCs w:val="33"/>
        </w:rPr>
        <w:t>）</w:t>
      </w:r>
      <w:r>
        <w:rPr>
          <w:rFonts w:hint="eastAsia" w:ascii="Times New Roman" w:hAnsi="Times New Roman" w:eastAsia="方正仿宋_GBK"/>
          <w:sz w:val="33"/>
          <w:szCs w:val="33"/>
        </w:rPr>
        <w:t>公</w:t>
      </w:r>
      <w:r>
        <w:rPr>
          <w:rFonts w:ascii="Times New Roman" w:hAnsi="Times New Roman" w:eastAsia="方正仿宋_GBK"/>
          <w:sz w:val="33"/>
          <w:szCs w:val="33"/>
        </w:rPr>
        <w:t>务员医疗补助</w:t>
      </w:r>
      <w:r>
        <w:rPr>
          <w:rFonts w:hint="eastAsia" w:ascii="Times New Roman" w:hAnsi="Times New Roman" w:eastAsia="仿宋_GB2312"/>
          <w:sz w:val="33"/>
          <w:szCs w:val="33"/>
        </w:rPr>
        <w:t>（项）2023年预算数为</w:t>
      </w:r>
      <w:r>
        <w:rPr>
          <w:rFonts w:ascii="Times New Roman" w:hAnsi="Times New Roman" w:eastAsia="仿宋_GB2312"/>
          <w:sz w:val="33"/>
          <w:szCs w:val="33"/>
        </w:rPr>
        <w:t>7.44</w:t>
      </w:r>
      <w:r>
        <w:rPr>
          <w:rFonts w:hint="eastAsia" w:ascii="Times New Roman" w:hAnsi="Times New Roman" w:eastAsia="仿宋_GB2312"/>
          <w:sz w:val="33"/>
          <w:szCs w:val="33"/>
        </w:rPr>
        <w:t>万元，主要用于</w:t>
      </w:r>
      <w:r>
        <w:rPr>
          <w:rFonts w:ascii="Times New Roman" w:hAnsi="Times New Roman" w:eastAsia="方正仿宋_GBK"/>
          <w:sz w:val="33"/>
          <w:szCs w:val="33"/>
        </w:rPr>
        <w:t>市纪委监委（市委巡察机构）</w:t>
      </w:r>
      <w:r>
        <w:rPr>
          <w:rFonts w:hint="eastAsia" w:ascii="Times New Roman" w:hAnsi="Times New Roman" w:eastAsia="方正仿宋_GBK"/>
          <w:sz w:val="33"/>
          <w:szCs w:val="33"/>
        </w:rPr>
        <w:t>、</w:t>
      </w:r>
      <w:r>
        <w:rPr>
          <w:rFonts w:ascii="Times New Roman" w:hAnsi="Times New Roman" w:eastAsia="方正仿宋_GBK"/>
          <w:sz w:val="33"/>
          <w:szCs w:val="33"/>
        </w:rPr>
        <w:t>市</w:t>
      </w:r>
      <w:r>
        <w:rPr>
          <w:rFonts w:hint="eastAsia" w:ascii="Times New Roman" w:hAnsi="Times New Roman" w:eastAsia="方正仿宋_GBK"/>
          <w:sz w:val="33"/>
          <w:szCs w:val="33"/>
        </w:rPr>
        <w:t>纪</w:t>
      </w:r>
      <w:r>
        <w:rPr>
          <w:rFonts w:ascii="Times New Roman" w:hAnsi="Times New Roman" w:eastAsia="方正仿宋_GBK"/>
          <w:sz w:val="33"/>
          <w:szCs w:val="33"/>
        </w:rPr>
        <w:t>检监察培训与信息中</w:t>
      </w:r>
      <w:r>
        <w:rPr>
          <w:rFonts w:hint="eastAsia" w:ascii="Times New Roman" w:hAnsi="Times New Roman" w:eastAsia="方正仿宋_GBK"/>
          <w:sz w:val="33"/>
          <w:szCs w:val="33"/>
        </w:rPr>
        <w:t>心</w:t>
      </w:r>
      <w:r>
        <w:rPr>
          <w:rFonts w:ascii="Times New Roman" w:hAnsi="Times New Roman" w:eastAsia="方正仿宋_GBK"/>
          <w:sz w:val="33"/>
          <w:szCs w:val="33"/>
        </w:rPr>
        <w:t>职工</w:t>
      </w:r>
      <w:r>
        <w:rPr>
          <w:rFonts w:hint="eastAsia" w:ascii="Times New Roman" w:hAnsi="Times New Roman" w:eastAsia="方正仿宋_GBK"/>
          <w:sz w:val="33"/>
          <w:szCs w:val="33"/>
        </w:rPr>
        <w:t>公</w:t>
      </w:r>
      <w:r>
        <w:rPr>
          <w:rFonts w:ascii="Times New Roman" w:hAnsi="Times New Roman" w:eastAsia="方正仿宋_GBK"/>
          <w:sz w:val="33"/>
          <w:szCs w:val="33"/>
        </w:rPr>
        <w:t>务员医疗补助</w:t>
      </w:r>
      <w:r>
        <w:rPr>
          <w:rFonts w:hint="eastAsia" w:ascii="Times New Roman" w:hAnsi="Times New Roman" w:eastAsia="方正仿宋_GBK"/>
          <w:sz w:val="33"/>
          <w:szCs w:val="33"/>
        </w:rPr>
        <w:t>的</w:t>
      </w:r>
      <w:r>
        <w:rPr>
          <w:rFonts w:ascii="Times New Roman" w:hAnsi="Times New Roman" w:eastAsia="方正仿宋_GBK"/>
          <w:sz w:val="33"/>
          <w:szCs w:val="33"/>
        </w:rPr>
        <w:t>缴费支出</w:t>
      </w:r>
      <w:r>
        <w:rPr>
          <w:rFonts w:hint="eastAsia" w:ascii="Times New Roman" w:hAnsi="Times New Roman" w:eastAsia="方正仿宋_GBK"/>
          <w:sz w:val="33"/>
          <w:szCs w:val="33"/>
        </w:rPr>
        <w:t>。</w:t>
      </w:r>
    </w:p>
    <w:p>
      <w:pPr>
        <w:keepNext w:val="0"/>
        <w:keepLines w:val="0"/>
        <w:pageBreakBefore w:val="0"/>
        <w:widowControl/>
        <w:suppressAutoHyphens w:val="0"/>
        <w:kinsoku/>
        <w:wordWrap/>
        <w:overflowPunct/>
        <w:topLinePunct w:val="0"/>
        <w:autoSpaceDE/>
        <w:autoSpaceDN/>
        <w:bidi w:val="0"/>
        <w:adjustRightInd/>
        <w:snapToGrid/>
        <w:spacing w:line="576" w:lineRule="exact"/>
        <w:ind w:firstLine="660" w:firstLineChars="200"/>
        <w:jc w:val="left"/>
        <w:textAlignment w:val="auto"/>
        <w:rPr>
          <w:rFonts w:ascii="Times New Roman" w:hAnsi="Times New Roman" w:eastAsia="方正仿宋_GBK"/>
          <w:sz w:val="33"/>
          <w:szCs w:val="33"/>
        </w:rPr>
      </w:pPr>
      <w:r>
        <w:rPr>
          <w:rFonts w:ascii="Times New Roman" w:hAnsi="Times New Roman" w:eastAsia="方正仿宋_GBK"/>
          <w:sz w:val="33"/>
          <w:szCs w:val="33"/>
        </w:rPr>
        <w:t>12.</w:t>
      </w:r>
      <w:r>
        <w:rPr>
          <w:rFonts w:hint="eastAsia" w:ascii="Times New Roman" w:hAnsi="Times New Roman" w:eastAsia="方正仿宋_GBK"/>
          <w:sz w:val="33"/>
          <w:szCs w:val="33"/>
        </w:rPr>
        <w:t xml:space="preserve"> 21011</w:t>
      </w:r>
      <w:r>
        <w:rPr>
          <w:rFonts w:ascii="Times New Roman" w:hAnsi="Times New Roman" w:eastAsia="方正仿宋_GBK"/>
          <w:sz w:val="33"/>
          <w:szCs w:val="33"/>
        </w:rPr>
        <w:t>99</w:t>
      </w:r>
      <w:r>
        <w:rPr>
          <w:rFonts w:hint="eastAsia" w:ascii="Times New Roman" w:hAnsi="Times New Roman" w:eastAsia="方正仿宋_GBK"/>
          <w:sz w:val="33"/>
          <w:szCs w:val="33"/>
        </w:rPr>
        <w:t>卫生健康支出（类</w:t>
      </w:r>
      <w:r>
        <w:rPr>
          <w:rFonts w:ascii="Times New Roman" w:hAnsi="Times New Roman" w:eastAsia="方正仿宋_GBK"/>
          <w:sz w:val="33"/>
          <w:szCs w:val="33"/>
        </w:rPr>
        <w:t>）</w:t>
      </w:r>
      <w:r>
        <w:rPr>
          <w:rFonts w:hint="eastAsia" w:ascii="Times New Roman" w:hAnsi="Times New Roman" w:eastAsia="方正仿宋_GBK"/>
          <w:sz w:val="33"/>
          <w:szCs w:val="33"/>
        </w:rPr>
        <w:t>行政事业单位医疗（款</w:t>
      </w:r>
      <w:r>
        <w:rPr>
          <w:rFonts w:ascii="Times New Roman" w:hAnsi="Times New Roman" w:eastAsia="方正仿宋_GBK"/>
          <w:sz w:val="33"/>
          <w:szCs w:val="33"/>
        </w:rPr>
        <w:t>）其他行政事业单位医疗支出</w:t>
      </w:r>
      <w:r>
        <w:rPr>
          <w:rFonts w:hint="eastAsia" w:ascii="Times New Roman" w:hAnsi="Times New Roman" w:eastAsia="方正仿宋_GBK"/>
          <w:sz w:val="33"/>
          <w:szCs w:val="33"/>
        </w:rPr>
        <w:t>（项</w:t>
      </w:r>
      <w:r>
        <w:rPr>
          <w:rFonts w:ascii="Times New Roman" w:hAnsi="Times New Roman" w:eastAsia="方正仿宋_GBK"/>
          <w:sz w:val="33"/>
          <w:szCs w:val="33"/>
        </w:rPr>
        <w:t>）</w:t>
      </w:r>
      <w:r>
        <w:rPr>
          <w:rFonts w:hint="eastAsia" w:ascii="Times New Roman" w:hAnsi="Times New Roman" w:eastAsia="仿宋_GB2312"/>
          <w:sz w:val="33"/>
          <w:szCs w:val="33"/>
        </w:rPr>
        <w:t>2023年预算数为</w:t>
      </w:r>
      <w:r>
        <w:rPr>
          <w:rFonts w:ascii="Times New Roman" w:hAnsi="Times New Roman" w:eastAsia="仿宋_GB2312"/>
          <w:sz w:val="33"/>
          <w:szCs w:val="33"/>
        </w:rPr>
        <w:t>41.88</w:t>
      </w:r>
      <w:r>
        <w:rPr>
          <w:rFonts w:hint="eastAsia" w:ascii="Times New Roman" w:hAnsi="Times New Roman" w:eastAsia="方正仿宋_GBK"/>
          <w:sz w:val="33"/>
          <w:szCs w:val="33"/>
        </w:rPr>
        <w:t>万元</w:t>
      </w:r>
      <w:r>
        <w:rPr>
          <w:rFonts w:ascii="Times New Roman" w:hAnsi="Times New Roman" w:eastAsia="方正仿宋_GBK"/>
          <w:sz w:val="33"/>
          <w:szCs w:val="33"/>
        </w:rPr>
        <w:t>，</w:t>
      </w:r>
      <w:r>
        <w:rPr>
          <w:rFonts w:hint="eastAsia" w:ascii="Times New Roman" w:hAnsi="Times New Roman" w:eastAsia="仿宋_GB2312"/>
          <w:sz w:val="33"/>
          <w:szCs w:val="33"/>
        </w:rPr>
        <w:t>主要用于</w:t>
      </w:r>
      <w:r>
        <w:rPr>
          <w:rFonts w:ascii="Times New Roman" w:hAnsi="Times New Roman" w:eastAsia="方正仿宋_GBK"/>
          <w:sz w:val="33"/>
          <w:szCs w:val="33"/>
        </w:rPr>
        <w:t>市纪委监委（市委巡察机构）职工</w:t>
      </w:r>
      <w:r>
        <w:rPr>
          <w:rFonts w:hint="eastAsia" w:ascii="Times New Roman" w:hAnsi="Times New Roman" w:eastAsia="方正仿宋_GBK"/>
          <w:sz w:val="33"/>
          <w:szCs w:val="33"/>
        </w:rPr>
        <w:t>补</w:t>
      </w:r>
      <w:r>
        <w:rPr>
          <w:rFonts w:ascii="Times New Roman" w:hAnsi="Times New Roman" w:eastAsia="方正仿宋_GBK"/>
          <w:sz w:val="33"/>
          <w:szCs w:val="33"/>
        </w:rPr>
        <w:t>充医疗保险的缴费支出。</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hint="eastAsia" w:ascii="Times New Roman" w:hAnsi="Times New Roman" w:eastAsia="方正仿宋_GBK"/>
          <w:sz w:val="33"/>
          <w:szCs w:val="33"/>
        </w:rPr>
        <w:t>13</w:t>
      </w:r>
      <w:r>
        <w:rPr>
          <w:rFonts w:ascii="Times New Roman" w:hAnsi="Times New Roman" w:eastAsia="方正仿宋_GBK"/>
          <w:sz w:val="33"/>
          <w:szCs w:val="33"/>
        </w:rPr>
        <w:t>. 2011150一般公共服务（类）纪检监察事务（款）事业运行（项）2023年预算184.60万</w:t>
      </w:r>
      <w:r>
        <w:rPr>
          <w:rFonts w:hint="eastAsia" w:ascii="Times New Roman" w:hAnsi="Times New Roman" w:eastAsia="方正仿宋_GBK"/>
          <w:sz w:val="33"/>
          <w:szCs w:val="33"/>
        </w:rPr>
        <w:t>。</w:t>
      </w:r>
      <w:r>
        <w:rPr>
          <w:rFonts w:ascii="Times New Roman" w:hAnsi="Times New Roman" w:eastAsia="方正仿宋_GBK"/>
          <w:sz w:val="33"/>
          <w:szCs w:val="33"/>
        </w:rPr>
        <w:t>主要用于市纪检监察教育培训与信息中心基本工资、</w:t>
      </w:r>
      <w:r>
        <w:rPr>
          <w:rFonts w:hint="eastAsia" w:ascii="Times New Roman" w:hAnsi="Times New Roman" w:eastAsia="方正仿宋_GBK"/>
          <w:sz w:val="33"/>
          <w:szCs w:val="33"/>
        </w:rPr>
        <w:t>绩效</w:t>
      </w:r>
      <w:r>
        <w:rPr>
          <w:rFonts w:ascii="Times New Roman" w:hAnsi="Times New Roman" w:eastAsia="方正仿宋_GBK"/>
          <w:sz w:val="33"/>
          <w:szCs w:val="33"/>
        </w:rPr>
        <w:t>工资、办公费等日常公用经费支出。</w:t>
      </w:r>
    </w:p>
    <w:p>
      <w:pPr>
        <w:keepNext w:val="0"/>
        <w:keepLines w:val="0"/>
        <w:pageBreakBefore w:val="0"/>
        <w:widowControl/>
        <w:suppressAutoHyphens w:val="0"/>
        <w:kinsoku/>
        <w:wordWrap/>
        <w:overflowPunct/>
        <w:topLinePunct w:val="0"/>
        <w:autoSpaceDE/>
        <w:autoSpaceDN/>
        <w:bidi w:val="0"/>
        <w:adjustRightInd/>
        <w:snapToGrid/>
        <w:spacing w:line="576" w:lineRule="exact"/>
        <w:ind w:firstLine="660" w:firstLineChars="200"/>
        <w:jc w:val="left"/>
        <w:textAlignment w:val="auto"/>
        <w:rPr>
          <w:rFonts w:ascii="Times New Roman" w:hAnsi="Times New Roman" w:eastAsia="方正仿宋_GBK"/>
          <w:sz w:val="33"/>
          <w:szCs w:val="33"/>
        </w:rPr>
      </w:pPr>
      <w:r>
        <w:rPr>
          <w:rFonts w:ascii="Times New Roman" w:hAnsi="Times New Roman" w:eastAsia="方正仿宋_GBK"/>
          <w:sz w:val="33"/>
          <w:szCs w:val="33"/>
        </w:rPr>
        <w:t>14.</w:t>
      </w:r>
      <w:r>
        <w:rPr>
          <w:rFonts w:hint="eastAsia" w:ascii="Times New Roman" w:hAnsi="Times New Roman" w:eastAsia="方正仿宋_GBK"/>
          <w:sz w:val="33"/>
          <w:szCs w:val="33"/>
        </w:rPr>
        <w:t xml:space="preserve"> 2011199</w:t>
      </w:r>
      <w:r>
        <w:rPr>
          <w:rFonts w:ascii="Times New Roman" w:hAnsi="Times New Roman" w:eastAsia="方正仿宋_GBK"/>
          <w:sz w:val="33"/>
          <w:szCs w:val="33"/>
        </w:rPr>
        <w:t>一般公共服务（类）纪检监察事务（款）</w:t>
      </w:r>
      <w:r>
        <w:rPr>
          <w:rFonts w:hint="eastAsia" w:ascii="Times New Roman" w:hAnsi="Times New Roman" w:eastAsia="方正仿宋_GBK"/>
          <w:sz w:val="33"/>
          <w:szCs w:val="33"/>
        </w:rPr>
        <w:t>其他</w:t>
      </w:r>
      <w:r>
        <w:rPr>
          <w:rFonts w:ascii="Times New Roman" w:hAnsi="Times New Roman" w:eastAsia="方正仿宋_GBK"/>
          <w:sz w:val="33"/>
          <w:szCs w:val="33"/>
        </w:rPr>
        <w:t>纪检监察事务支出（</w:t>
      </w:r>
      <w:r>
        <w:rPr>
          <w:rFonts w:hint="eastAsia" w:ascii="Times New Roman" w:hAnsi="Times New Roman" w:eastAsia="方正仿宋_GBK"/>
          <w:sz w:val="33"/>
          <w:szCs w:val="33"/>
        </w:rPr>
        <w:t>项</w:t>
      </w:r>
      <w:r>
        <w:rPr>
          <w:rFonts w:ascii="Times New Roman" w:hAnsi="Times New Roman" w:eastAsia="方正仿宋_GBK"/>
          <w:sz w:val="33"/>
          <w:szCs w:val="33"/>
        </w:rPr>
        <w:t>）</w:t>
      </w:r>
      <w:r>
        <w:rPr>
          <w:rFonts w:hint="eastAsia" w:ascii="Times New Roman" w:hAnsi="Times New Roman" w:eastAsia="仿宋_GB2312"/>
          <w:sz w:val="33"/>
          <w:szCs w:val="33"/>
        </w:rPr>
        <w:t>2023年预算数为101</w:t>
      </w:r>
      <w:r>
        <w:rPr>
          <w:rFonts w:ascii="Times New Roman" w:hAnsi="Times New Roman" w:eastAsia="仿宋_GB2312"/>
          <w:sz w:val="33"/>
          <w:szCs w:val="33"/>
        </w:rPr>
        <w:t>.50</w:t>
      </w:r>
      <w:r>
        <w:rPr>
          <w:rFonts w:hint="eastAsia" w:ascii="Times New Roman" w:hAnsi="Times New Roman" w:eastAsia="仿宋_GB2312"/>
          <w:sz w:val="33"/>
          <w:szCs w:val="33"/>
        </w:rPr>
        <w:t>万元</w:t>
      </w:r>
      <w:r>
        <w:rPr>
          <w:rFonts w:ascii="Times New Roman" w:hAnsi="Times New Roman" w:eastAsia="仿宋_GB2312"/>
          <w:sz w:val="33"/>
          <w:szCs w:val="33"/>
        </w:rPr>
        <w:t>，主要用于</w:t>
      </w:r>
      <w:r>
        <w:rPr>
          <w:rFonts w:hint="eastAsia" w:ascii="Times New Roman" w:hAnsi="Times New Roman" w:eastAsia="仿宋_GB2312"/>
          <w:sz w:val="33"/>
          <w:szCs w:val="33"/>
        </w:rPr>
        <w:t>保障</w:t>
      </w:r>
      <w:r>
        <w:rPr>
          <w:rFonts w:ascii="Times New Roman" w:hAnsi="Times New Roman" w:eastAsia="方正仿宋_GBK"/>
          <w:sz w:val="33"/>
          <w:szCs w:val="33"/>
        </w:rPr>
        <w:t>市纪检监察教育培训与信息中心</w:t>
      </w:r>
      <w:r>
        <w:rPr>
          <w:rFonts w:hint="eastAsia" w:ascii="Times New Roman" w:hAnsi="Times New Roman" w:eastAsia="方正仿宋_GBK"/>
          <w:sz w:val="33"/>
          <w:szCs w:val="33"/>
        </w:rPr>
        <w:t>留</w:t>
      </w:r>
      <w:r>
        <w:rPr>
          <w:rFonts w:ascii="Times New Roman" w:hAnsi="Times New Roman" w:eastAsia="方正仿宋_GBK"/>
          <w:sz w:val="33"/>
          <w:szCs w:val="33"/>
        </w:rPr>
        <w:t>置中</w:t>
      </w:r>
      <w:r>
        <w:rPr>
          <w:rFonts w:hint="eastAsia" w:ascii="Times New Roman" w:hAnsi="Times New Roman" w:eastAsia="方正仿宋_GBK"/>
          <w:sz w:val="33"/>
          <w:szCs w:val="33"/>
        </w:rPr>
        <w:t>心</w:t>
      </w:r>
      <w:r>
        <w:rPr>
          <w:rFonts w:ascii="Times New Roman" w:hAnsi="Times New Roman" w:eastAsia="方正仿宋_GBK"/>
          <w:sz w:val="33"/>
          <w:szCs w:val="33"/>
        </w:rPr>
        <w:t>运行维护</w:t>
      </w:r>
      <w:r>
        <w:rPr>
          <w:rFonts w:hint="eastAsia" w:ascii="Times New Roman" w:hAnsi="Times New Roman" w:eastAsia="方正仿宋_GBK"/>
          <w:sz w:val="33"/>
          <w:szCs w:val="33"/>
        </w:rPr>
        <w:t>费</w:t>
      </w:r>
      <w:r>
        <w:rPr>
          <w:rFonts w:ascii="Times New Roman" w:hAnsi="Times New Roman" w:eastAsia="方正仿宋_GBK"/>
          <w:sz w:val="33"/>
          <w:szCs w:val="33"/>
        </w:rPr>
        <w:t>用支出。</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outlineLvl w:val="1"/>
        <w:rPr>
          <w:rFonts w:ascii="Times New Roman" w:hAnsi="Times New Roman" w:eastAsia="黑体"/>
          <w:sz w:val="33"/>
          <w:szCs w:val="33"/>
        </w:rPr>
      </w:pPr>
      <w:bookmarkStart w:id="16" w:name="_Toc14690"/>
      <w:r>
        <w:rPr>
          <w:rFonts w:hint="eastAsia" w:ascii="Times New Roman" w:hAnsi="Times New Roman" w:eastAsia="黑体"/>
          <w:sz w:val="33"/>
          <w:szCs w:val="33"/>
        </w:rPr>
        <w:t>四、一般公共预算基本支出情况说明</w:t>
      </w:r>
      <w:bookmarkEnd w:id="16"/>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仿宋_GB2312"/>
          <w:sz w:val="33"/>
          <w:szCs w:val="33"/>
        </w:rPr>
      </w:pPr>
      <w:r>
        <w:rPr>
          <w:rFonts w:hint="eastAsia" w:ascii="Times New Roman" w:hAnsi="Times New Roman" w:eastAsia="仿宋_GB2312"/>
          <w:sz w:val="33"/>
          <w:szCs w:val="33"/>
        </w:rPr>
        <w:t>市纪</w:t>
      </w:r>
      <w:r>
        <w:rPr>
          <w:rFonts w:ascii="Times New Roman" w:hAnsi="Times New Roman" w:eastAsia="仿宋_GB2312"/>
          <w:sz w:val="33"/>
          <w:szCs w:val="33"/>
        </w:rPr>
        <w:t>委监委</w:t>
      </w:r>
      <w:r>
        <w:rPr>
          <w:rFonts w:hint="eastAsia" w:ascii="Times New Roman" w:hAnsi="Times New Roman" w:eastAsia="仿宋_GB2312"/>
          <w:sz w:val="33"/>
          <w:szCs w:val="33"/>
        </w:rPr>
        <w:t>2023年一般公共预算基本支出2</w:t>
      </w:r>
      <w:r>
        <w:rPr>
          <w:rFonts w:ascii="Times New Roman" w:hAnsi="Times New Roman" w:eastAsia="仿宋_GB2312"/>
          <w:sz w:val="33"/>
          <w:szCs w:val="33"/>
        </w:rPr>
        <w:t>516.50</w:t>
      </w:r>
      <w:r>
        <w:rPr>
          <w:rFonts w:hint="eastAsia" w:ascii="Times New Roman" w:hAnsi="Times New Roman" w:eastAsia="仿宋_GB2312"/>
          <w:sz w:val="33"/>
          <w:szCs w:val="33"/>
        </w:rPr>
        <w:t>万元，其中：</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hint="eastAsia" w:ascii="Times New Roman" w:hAnsi="Times New Roman" w:eastAsia="仿宋_GB2312"/>
          <w:sz w:val="33"/>
          <w:szCs w:val="33"/>
        </w:rPr>
        <w:t>人员经费2</w:t>
      </w:r>
      <w:r>
        <w:rPr>
          <w:rFonts w:ascii="Times New Roman" w:hAnsi="Times New Roman" w:eastAsia="仿宋_GB2312"/>
          <w:sz w:val="33"/>
          <w:szCs w:val="33"/>
        </w:rPr>
        <w:t>159.30</w:t>
      </w:r>
      <w:r>
        <w:rPr>
          <w:rFonts w:hint="eastAsia" w:ascii="Times New Roman" w:hAnsi="Times New Roman" w:eastAsia="仿宋_GB2312"/>
          <w:sz w:val="33"/>
          <w:szCs w:val="33"/>
        </w:rPr>
        <w:t>万元，主要包括：</w:t>
      </w:r>
      <w:r>
        <w:rPr>
          <w:rFonts w:ascii="Times New Roman" w:hAnsi="Times New Roman" w:eastAsia="方正仿宋_GBK"/>
          <w:sz w:val="33"/>
          <w:szCs w:val="33"/>
        </w:rPr>
        <w:t>主要包括：基本工资、津贴补贴、奖金、社会保险缴费等。</w:t>
      </w:r>
    </w:p>
    <w:p>
      <w:pPr>
        <w:keepNext w:val="0"/>
        <w:keepLines w:val="0"/>
        <w:pageBreakBefore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hint="eastAsia" w:ascii="Times New Roman" w:hAnsi="Times New Roman" w:eastAsia="仿宋_GB2312"/>
          <w:sz w:val="33"/>
          <w:szCs w:val="33"/>
        </w:rPr>
        <w:t>公用经费3</w:t>
      </w:r>
      <w:r>
        <w:rPr>
          <w:rFonts w:ascii="Times New Roman" w:hAnsi="Times New Roman" w:eastAsia="仿宋_GB2312"/>
          <w:sz w:val="33"/>
          <w:szCs w:val="33"/>
        </w:rPr>
        <w:t>57.20</w:t>
      </w:r>
      <w:r>
        <w:rPr>
          <w:rFonts w:hint="eastAsia" w:ascii="Times New Roman" w:hAnsi="Times New Roman" w:eastAsia="仿宋_GB2312"/>
          <w:sz w:val="33"/>
          <w:szCs w:val="33"/>
        </w:rPr>
        <w:t>万元，主要包括：</w:t>
      </w:r>
      <w:r>
        <w:rPr>
          <w:rFonts w:ascii="Times New Roman" w:hAnsi="Times New Roman" w:eastAsia="方正仿宋_GBK"/>
          <w:sz w:val="33"/>
          <w:szCs w:val="33"/>
        </w:rPr>
        <w:t>办公费、水费、电费、邮电费、差旅费、公务接待费、工会经费、福利费、公务用车运行维护费等。</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黑体"/>
          <w:sz w:val="33"/>
          <w:szCs w:val="33"/>
        </w:rPr>
      </w:pPr>
      <w:r>
        <w:rPr>
          <w:rFonts w:hint="eastAsia" w:ascii="Times New Roman" w:hAnsi="Times New Roman" w:eastAsia="黑体"/>
          <w:sz w:val="33"/>
          <w:szCs w:val="33"/>
        </w:rPr>
        <w:t>五、“三公”经费财政拨款预算安排情况说明</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仿宋_GB2312"/>
          <w:sz w:val="33"/>
          <w:szCs w:val="33"/>
        </w:rPr>
      </w:pPr>
      <w:r>
        <w:rPr>
          <w:rFonts w:hint="eastAsia" w:ascii="Times New Roman" w:hAnsi="Times New Roman" w:eastAsia="仿宋_GB2312"/>
          <w:sz w:val="33"/>
          <w:szCs w:val="33"/>
        </w:rPr>
        <w:t>市纪</w:t>
      </w:r>
      <w:r>
        <w:rPr>
          <w:rFonts w:ascii="Times New Roman" w:hAnsi="Times New Roman" w:eastAsia="仿宋_GB2312"/>
          <w:sz w:val="33"/>
          <w:szCs w:val="33"/>
        </w:rPr>
        <w:t>委监委</w:t>
      </w:r>
      <w:r>
        <w:rPr>
          <w:rFonts w:hint="eastAsia" w:ascii="Times New Roman" w:hAnsi="Times New Roman" w:eastAsia="仿宋_GB2312"/>
          <w:sz w:val="33"/>
          <w:szCs w:val="33"/>
        </w:rPr>
        <w:t>2023年“三公”经费财政拨款预算数2</w:t>
      </w:r>
      <w:r>
        <w:rPr>
          <w:rFonts w:ascii="Times New Roman" w:hAnsi="Times New Roman" w:eastAsia="仿宋_GB2312"/>
          <w:sz w:val="33"/>
          <w:szCs w:val="33"/>
        </w:rPr>
        <w:t>9.74</w:t>
      </w:r>
      <w:r>
        <w:rPr>
          <w:rFonts w:hint="eastAsia" w:ascii="Times New Roman" w:hAnsi="Times New Roman" w:eastAsia="仿宋_GB2312"/>
          <w:sz w:val="33"/>
          <w:szCs w:val="33"/>
        </w:rPr>
        <w:t>万元，其中：公务接待费2</w:t>
      </w:r>
      <w:r>
        <w:rPr>
          <w:rFonts w:ascii="Times New Roman" w:hAnsi="Times New Roman" w:eastAsia="仿宋_GB2312"/>
          <w:sz w:val="33"/>
          <w:szCs w:val="33"/>
        </w:rPr>
        <w:t>.52</w:t>
      </w:r>
      <w:r>
        <w:rPr>
          <w:rFonts w:hint="eastAsia" w:ascii="Times New Roman" w:hAnsi="Times New Roman" w:eastAsia="仿宋_GB2312"/>
          <w:sz w:val="33"/>
          <w:szCs w:val="33"/>
        </w:rPr>
        <w:t>万元，公务用车购置及运行维护费2</w:t>
      </w:r>
      <w:r>
        <w:rPr>
          <w:rFonts w:ascii="Times New Roman" w:hAnsi="Times New Roman" w:eastAsia="仿宋_GB2312"/>
          <w:sz w:val="33"/>
          <w:szCs w:val="33"/>
        </w:rPr>
        <w:t>7.22</w:t>
      </w:r>
      <w:r>
        <w:rPr>
          <w:rFonts w:hint="eastAsia" w:ascii="Times New Roman" w:hAnsi="Times New Roman" w:eastAsia="仿宋_GB2312"/>
          <w:sz w:val="33"/>
          <w:szCs w:val="33"/>
        </w:rPr>
        <w:t>万元。根据工作统一安排，2023年市本级年初部门预算暂不编列因公出国（境）经费。执行中，市级部门确需执行出国（境）任务和计划的，按照“一事一议”的方式按程序报市政府审批后安排经费。</w:t>
      </w:r>
    </w:p>
    <w:p>
      <w:pPr>
        <w:keepNext w:val="0"/>
        <w:keepLines w:val="0"/>
        <w:pageBreakBefore w:val="0"/>
        <w:kinsoku/>
        <w:wordWrap/>
        <w:overflowPunct/>
        <w:topLinePunct w:val="0"/>
        <w:autoSpaceDE/>
        <w:autoSpaceDN/>
        <w:bidi w:val="0"/>
        <w:adjustRightInd/>
        <w:snapToGrid/>
        <w:spacing w:line="576" w:lineRule="exact"/>
        <w:ind w:firstLine="640"/>
        <w:textAlignment w:val="auto"/>
        <w:rPr>
          <w:rFonts w:ascii="Times New Roman" w:hAnsi="Times New Roman" w:eastAsia="仿宋_GB2312"/>
          <w:sz w:val="33"/>
          <w:szCs w:val="33"/>
        </w:rPr>
      </w:pPr>
      <w:r>
        <w:rPr>
          <w:rFonts w:hint="eastAsia" w:ascii="Times New Roman" w:hAnsi="Times New Roman" w:eastAsia="楷体_GB2312"/>
          <w:b/>
          <w:sz w:val="33"/>
          <w:szCs w:val="33"/>
        </w:rPr>
        <w:t>（一）公务接待费较2022年预算下降</w:t>
      </w:r>
      <w:r>
        <w:rPr>
          <w:rFonts w:hint="eastAsia" w:ascii="Times New Roman" w:hAnsi="Times New Roman" w:eastAsia="仿宋_GB2312"/>
          <w:b/>
          <w:sz w:val="33"/>
          <w:szCs w:val="33"/>
        </w:rPr>
        <w:t>1</w:t>
      </w:r>
      <w:r>
        <w:rPr>
          <w:rFonts w:ascii="Times New Roman" w:hAnsi="Times New Roman" w:eastAsia="仿宋_GB2312"/>
          <w:b/>
          <w:sz w:val="33"/>
          <w:szCs w:val="33"/>
        </w:rPr>
        <w:t>0</w:t>
      </w:r>
      <w:r>
        <w:rPr>
          <w:rFonts w:ascii="Times New Roman" w:hAnsi="Times New Roman" w:eastAsia="楷体_GB2312"/>
          <w:b/>
          <w:sz w:val="33"/>
          <w:szCs w:val="33"/>
        </w:rPr>
        <w:t>%</w:t>
      </w:r>
      <w:r>
        <w:rPr>
          <w:rFonts w:hint="eastAsia" w:ascii="Times New Roman" w:hAnsi="Times New Roman" w:eastAsia="楷体_GB2312"/>
          <w:b/>
          <w:sz w:val="33"/>
          <w:szCs w:val="33"/>
          <w:lang w:eastAsia="zh-CN"/>
        </w:rPr>
        <w:t>。</w:t>
      </w:r>
      <w:r>
        <w:rPr>
          <w:rFonts w:hint="eastAsia" w:ascii="Times New Roman" w:hAnsi="Times New Roman" w:eastAsia="仿宋_GB2312"/>
          <w:sz w:val="33"/>
          <w:szCs w:val="33"/>
        </w:rPr>
        <w:t>主要原因是严</w:t>
      </w:r>
      <w:r>
        <w:rPr>
          <w:rFonts w:ascii="Times New Roman" w:hAnsi="Times New Roman" w:eastAsia="仿宋_GB2312"/>
          <w:sz w:val="33"/>
          <w:szCs w:val="33"/>
        </w:rPr>
        <w:t>格遵守中央八项</w:t>
      </w:r>
      <w:r>
        <w:rPr>
          <w:rFonts w:hint="eastAsia" w:ascii="Times New Roman" w:hAnsi="Times New Roman" w:eastAsia="仿宋_GB2312"/>
          <w:sz w:val="33"/>
          <w:szCs w:val="33"/>
        </w:rPr>
        <w:t>规</w:t>
      </w:r>
      <w:r>
        <w:rPr>
          <w:rFonts w:ascii="Times New Roman" w:hAnsi="Times New Roman" w:eastAsia="仿宋_GB2312"/>
          <w:sz w:val="33"/>
          <w:szCs w:val="33"/>
        </w:rPr>
        <w:t>定要求，</w:t>
      </w:r>
      <w:r>
        <w:rPr>
          <w:rFonts w:hint="eastAsia" w:ascii="Times New Roman" w:hAnsi="Times New Roman" w:eastAsia="仿宋_GB2312"/>
          <w:sz w:val="33"/>
          <w:szCs w:val="33"/>
        </w:rPr>
        <w:t>厉行节约，</w:t>
      </w:r>
      <w:r>
        <w:rPr>
          <w:rFonts w:ascii="Times New Roman" w:hAnsi="Times New Roman" w:eastAsia="仿宋_GB2312"/>
          <w:sz w:val="33"/>
          <w:szCs w:val="33"/>
        </w:rPr>
        <w:t>减少公务接待开支</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hint="eastAsia" w:ascii="Times New Roman" w:hAnsi="Times New Roman" w:eastAsia="仿宋_GB2312"/>
          <w:sz w:val="33"/>
          <w:szCs w:val="33"/>
        </w:rPr>
        <w:t>2023年公务接待费计划用于</w:t>
      </w:r>
      <w:r>
        <w:rPr>
          <w:rFonts w:ascii="Times New Roman" w:hAnsi="Times New Roman" w:eastAsia="方正仿宋_GBK"/>
          <w:sz w:val="33"/>
          <w:szCs w:val="33"/>
        </w:rPr>
        <w:t>上级部门及相关市州对口单位调研考察。</w:t>
      </w:r>
    </w:p>
    <w:p>
      <w:pPr>
        <w:keepNext w:val="0"/>
        <w:keepLines w:val="0"/>
        <w:pageBreakBefore w:val="0"/>
        <w:kinsoku/>
        <w:wordWrap/>
        <w:overflowPunct/>
        <w:topLinePunct w:val="0"/>
        <w:autoSpaceDE/>
        <w:autoSpaceDN/>
        <w:bidi w:val="0"/>
        <w:adjustRightInd/>
        <w:snapToGrid/>
        <w:spacing w:line="576" w:lineRule="exact"/>
        <w:ind w:firstLine="640"/>
        <w:textAlignment w:val="auto"/>
        <w:rPr>
          <w:rFonts w:ascii="Times New Roman" w:hAnsi="Times New Roman" w:eastAsia="黑体"/>
          <w:b/>
          <w:sz w:val="33"/>
          <w:szCs w:val="33"/>
        </w:rPr>
      </w:pPr>
      <w:r>
        <w:rPr>
          <w:rFonts w:hint="eastAsia" w:ascii="Times New Roman" w:hAnsi="Times New Roman" w:eastAsia="楷体_GB2312"/>
          <w:b/>
          <w:sz w:val="33"/>
          <w:szCs w:val="33"/>
        </w:rPr>
        <w:t>（二）公务用车购置及运行维护费较2022年预算2022年预算下降</w:t>
      </w:r>
      <w:r>
        <w:rPr>
          <w:rFonts w:hint="eastAsia" w:ascii="Times New Roman" w:hAnsi="Times New Roman" w:eastAsia="仿宋_GB2312"/>
          <w:b/>
          <w:sz w:val="33"/>
          <w:szCs w:val="33"/>
        </w:rPr>
        <w:t>20</w:t>
      </w:r>
      <w:r>
        <w:rPr>
          <w:rFonts w:ascii="Times New Roman" w:hAnsi="Times New Roman" w:eastAsia="楷体_GB2312"/>
          <w:b/>
          <w:sz w:val="33"/>
          <w:szCs w:val="33"/>
        </w:rPr>
        <w:t>%</w:t>
      </w:r>
      <w:r>
        <w:rPr>
          <w:rFonts w:hint="eastAsia" w:ascii="Times New Roman" w:hAnsi="Times New Roman" w:eastAsia="楷体_GB2312"/>
          <w:b/>
          <w:sz w:val="33"/>
          <w:szCs w:val="33"/>
        </w:rPr>
        <w:t>。</w:t>
      </w:r>
      <w:r>
        <w:rPr>
          <w:rFonts w:hint="eastAsia" w:ascii="Times New Roman" w:hAnsi="Times New Roman" w:eastAsia="仿宋_GB2312"/>
          <w:sz w:val="33"/>
          <w:szCs w:val="33"/>
        </w:rPr>
        <w:t>主要原因是厉行节约，严</w:t>
      </w:r>
      <w:r>
        <w:rPr>
          <w:rFonts w:ascii="Times New Roman" w:hAnsi="Times New Roman" w:eastAsia="仿宋_GB2312"/>
          <w:sz w:val="33"/>
          <w:szCs w:val="33"/>
        </w:rPr>
        <w:t>控开支，“</w:t>
      </w:r>
      <w:r>
        <w:rPr>
          <w:rFonts w:hint="eastAsia" w:ascii="Times New Roman" w:hAnsi="Times New Roman" w:eastAsia="仿宋_GB2312"/>
          <w:sz w:val="33"/>
          <w:szCs w:val="33"/>
        </w:rPr>
        <w:t>三</w:t>
      </w:r>
      <w:r>
        <w:rPr>
          <w:rFonts w:ascii="Times New Roman" w:hAnsi="Times New Roman" w:eastAsia="仿宋_GB2312"/>
          <w:sz w:val="33"/>
          <w:szCs w:val="33"/>
        </w:rPr>
        <w:t>公”</w:t>
      </w:r>
      <w:r>
        <w:rPr>
          <w:rFonts w:hint="eastAsia" w:ascii="Times New Roman" w:hAnsi="Times New Roman" w:eastAsia="仿宋_GB2312"/>
          <w:sz w:val="33"/>
          <w:szCs w:val="33"/>
        </w:rPr>
        <w:t>经</w:t>
      </w:r>
      <w:r>
        <w:rPr>
          <w:rFonts w:ascii="Times New Roman" w:hAnsi="Times New Roman" w:eastAsia="仿宋_GB2312"/>
          <w:sz w:val="33"/>
          <w:szCs w:val="33"/>
        </w:rPr>
        <w:t>费只减</w:t>
      </w:r>
      <w:r>
        <w:rPr>
          <w:rFonts w:hint="eastAsia" w:ascii="Times New Roman" w:hAnsi="Times New Roman" w:eastAsia="仿宋_GB2312"/>
          <w:sz w:val="33"/>
          <w:szCs w:val="33"/>
        </w:rPr>
        <w:t>不</w:t>
      </w:r>
      <w:r>
        <w:rPr>
          <w:rFonts w:ascii="Times New Roman" w:hAnsi="Times New Roman" w:eastAsia="仿宋_GB2312"/>
          <w:sz w:val="33"/>
          <w:szCs w:val="33"/>
        </w:rPr>
        <w:t>增</w:t>
      </w:r>
      <w:r>
        <w:rPr>
          <w:rFonts w:hint="eastAsia" w:ascii="Times New Roman" w:hAnsi="Times New Roman" w:eastAsia="仿宋_GB2312"/>
          <w:sz w:val="33"/>
          <w:szCs w:val="33"/>
        </w:rPr>
        <w:t>。</w:t>
      </w:r>
    </w:p>
    <w:p>
      <w:pPr>
        <w:keepNext w:val="0"/>
        <w:keepLines w:val="0"/>
        <w:pageBreakBefore w:val="0"/>
        <w:kinsoku/>
        <w:wordWrap/>
        <w:overflowPunct/>
        <w:topLinePunct w:val="0"/>
        <w:autoSpaceDE/>
        <w:autoSpaceDN/>
        <w:bidi w:val="0"/>
        <w:adjustRightInd/>
        <w:snapToGrid/>
        <w:spacing w:line="576" w:lineRule="exact"/>
        <w:ind w:firstLine="640"/>
        <w:textAlignment w:val="auto"/>
        <w:rPr>
          <w:rFonts w:ascii="Times New Roman" w:hAnsi="Times New Roman" w:eastAsia="仿宋_GB2312"/>
          <w:sz w:val="33"/>
          <w:szCs w:val="33"/>
        </w:rPr>
      </w:pPr>
      <w:r>
        <w:rPr>
          <w:rFonts w:hint="eastAsia" w:ascii="Times New Roman" w:hAnsi="Times New Roman" w:eastAsia="仿宋_GB2312"/>
          <w:sz w:val="33"/>
          <w:szCs w:val="33"/>
        </w:rPr>
        <w:t>单位现有公务用车1</w:t>
      </w:r>
      <w:r>
        <w:rPr>
          <w:rFonts w:ascii="Times New Roman" w:hAnsi="Times New Roman" w:eastAsia="仿宋_GB2312"/>
          <w:sz w:val="33"/>
          <w:szCs w:val="33"/>
        </w:rPr>
        <w:t>5</w:t>
      </w:r>
      <w:r>
        <w:rPr>
          <w:rFonts w:hint="eastAsia" w:ascii="Times New Roman" w:hAnsi="Times New Roman" w:eastAsia="仿宋_GB2312"/>
          <w:sz w:val="33"/>
          <w:szCs w:val="33"/>
        </w:rPr>
        <w:t>辆，其中：轿车7辆，旅行车（含商务车）4辆，越野车4辆，大型客、货车0辆。</w:t>
      </w:r>
    </w:p>
    <w:p>
      <w:pPr>
        <w:keepNext w:val="0"/>
        <w:keepLines w:val="0"/>
        <w:pageBreakBefore w:val="0"/>
        <w:kinsoku/>
        <w:wordWrap/>
        <w:overflowPunct/>
        <w:topLinePunct w:val="0"/>
        <w:autoSpaceDE/>
        <w:autoSpaceDN/>
        <w:bidi w:val="0"/>
        <w:adjustRightInd/>
        <w:snapToGrid/>
        <w:spacing w:line="576" w:lineRule="exact"/>
        <w:ind w:firstLine="640"/>
        <w:textAlignment w:val="auto"/>
        <w:rPr>
          <w:rFonts w:ascii="Times New Roman" w:hAnsi="Times New Roman" w:eastAsia="仿宋_GB2312"/>
          <w:sz w:val="33"/>
          <w:szCs w:val="33"/>
        </w:rPr>
      </w:pPr>
      <w:r>
        <w:rPr>
          <w:rFonts w:hint="eastAsia" w:ascii="Times New Roman" w:hAnsi="Times New Roman" w:eastAsia="仿宋_GB2312"/>
          <w:sz w:val="33"/>
          <w:szCs w:val="33"/>
        </w:rPr>
        <w:t>2023年安排公务用车购置费0万元，拟购置公务用车0辆，其中：轿车0辆，旅行车（含商务车）0辆，越野车0辆，大型客、货车0辆。</w:t>
      </w:r>
    </w:p>
    <w:p>
      <w:pPr>
        <w:keepNext w:val="0"/>
        <w:keepLines w:val="0"/>
        <w:pageBreakBefore w:val="0"/>
        <w:kinsoku/>
        <w:wordWrap/>
        <w:overflowPunct/>
        <w:topLinePunct w:val="0"/>
        <w:autoSpaceDE/>
        <w:autoSpaceDN/>
        <w:bidi w:val="0"/>
        <w:adjustRightInd/>
        <w:snapToGrid/>
        <w:spacing w:line="576" w:lineRule="exact"/>
        <w:ind w:firstLine="640"/>
        <w:textAlignment w:val="auto"/>
        <w:rPr>
          <w:rFonts w:ascii="Times New Roman" w:hAnsi="Times New Roman" w:eastAsia="仿宋_GB2312"/>
          <w:sz w:val="33"/>
          <w:szCs w:val="33"/>
        </w:rPr>
      </w:pPr>
      <w:r>
        <w:rPr>
          <w:rFonts w:hint="eastAsia" w:ascii="Times New Roman" w:hAnsi="Times New Roman" w:eastAsia="仿宋_GB2312"/>
          <w:sz w:val="33"/>
          <w:szCs w:val="33"/>
        </w:rPr>
        <w:t>2023年安排公务用车运行维护费2</w:t>
      </w:r>
      <w:r>
        <w:rPr>
          <w:rFonts w:ascii="Times New Roman" w:hAnsi="Times New Roman" w:eastAsia="仿宋_GB2312"/>
          <w:sz w:val="33"/>
          <w:szCs w:val="33"/>
        </w:rPr>
        <w:t>7.22</w:t>
      </w:r>
      <w:r>
        <w:rPr>
          <w:rFonts w:hint="eastAsia" w:ascii="Times New Roman" w:hAnsi="Times New Roman" w:eastAsia="仿宋_GB2312"/>
          <w:sz w:val="33"/>
          <w:szCs w:val="33"/>
        </w:rPr>
        <w:t>万元，用于公</w:t>
      </w:r>
      <w:r>
        <w:rPr>
          <w:rFonts w:ascii="Times New Roman" w:hAnsi="Times New Roman" w:eastAsia="仿宋_GB2312"/>
          <w:sz w:val="33"/>
          <w:szCs w:val="33"/>
        </w:rPr>
        <w:t>务用车在燃油、维修、保险等方面支出。用于保障纪委监委及市委巡察机构纪律审查、作风巡查、部门巡察等</w:t>
      </w:r>
      <w:r>
        <w:rPr>
          <w:rFonts w:hint="eastAsia" w:ascii="Times New Roman" w:hAnsi="Times New Roman" w:eastAsia="仿宋_GB2312"/>
          <w:sz w:val="33"/>
          <w:szCs w:val="33"/>
        </w:rPr>
        <w:t>监督</w:t>
      </w:r>
      <w:r>
        <w:rPr>
          <w:rFonts w:ascii="Times New Roman" w:hAnsi="Times New Roman" w:eastAsia="仿宋_GB2312"/>
          <w:sz w:val="33"/>
          <w:szCs w:val="33"/>
        </w:rPr>
        <w:t>工作的正常开展。</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outlineLvl w:val="1"/>
        <w:rPr>
          <w:rFonts w:ascii="Times New Roman" w:hAnsi="Times New Roman" w:eastAsia="黑体"/>
          <w:sz w:val="33"/>
          <w:szCs w:val="33"/>
        </w:rPr>
      </w:pPr>
      <w:bookmarkStart w:id="17" w:name="_Toc12487"/>
      <w:r>
        <w:rPr>
          <w:rFonts w:hint="eastAsia" w:ascii="Times New Roman" w:hAnsi="Times New Roman" w:eastAsia="黑体"/>
          <w:sz w:val="33"/>
          <w:szCs w:val="33"/>
        </w:rPr>
        <w:t>六、非财政拨款预算安排“三公”经费情况说明</w:t>
      </w:r>
      <w:bookmarkEnd w:id="17"/>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仿宋_GB2312"/>
          <w:sz w:val="33"/>
          <w:szCs w:val="33"/>
        </w:rPr>
      </w:pPr>
      <w:r>
        <w:rPr>
          <w:rFonts w:hint="eastAsia" w:ascii="Times New Roman" w:hAnsi="Times New Roman" w:eastAsia="仿宋_GB2312"/>
          <w:sz w:val="33"/>
          <w:szCs w:val="33"/>
        </w:rPr>
        <w:t>市纪</w:t>
      </w:r>
      <w:r>
        <w:rPr>
          <w:rFonts w:ascii="Times New Roman" w:hAnsi="Times New Roman" w:eastAsia="仿宋_GB2312"/>
          <w:sz w:val="33"/>
          <w:szCs w:val="33"/>
        </w:rPr>
        <w:t>委监委</w:t>
      </w:r>
      <w:r>
        <w:rPr>
          <w:rFonts w:hint="eastAsia" w:ascii="Times New Roman" w:hAnsi="Times New Roman" w:eastAsia="仿宋_GB2312"/>
          <w:sz w:val="33"/>
          <w:szCs w:val="33"/>
        </w:rPr>
        <w:t>2023年没有使用非财政拨款安排“三公”经费预算。</w:t>
      </w:r>
    </w:p>
    <w:p>
      <w:pPr>
        <w:keepNext w:val="0"/>
        <w:keepLines w:val="0"/>
        <w:pageBreakBefore w:val="0"/>
        <w:kinsoku/>
        <w:wordWrap/>
        <w:overflowPunct/>
        <w:topLinePunct w:val="0"/>
        <w:autoSpaceDE/>
        <w:autoSpaceDN/>
        <w:bidi w:val="0"/>
        <w:adjustRightInd/>
        <w:snapToGrid/>
        <w:spacing w:line="576" w:lineRule="exact"/>
        <w:ind w:firstLine="640"/>
        <w:textAlignment w:val="auto"/>
        <w:rPr>
          <w:rFonts w:ascii="楷体_GB2312" w:hAnsi="楷体_GB2312" w:eastAsia="楷体_GB2312" w:cs="楷体_GB2312"/>
          <w:b/>
          <w:bCs/>
          <w:sz w:val="33"/>
          <w:szCs w:val="33"/>
        </w:rPr>
      </w:pPr>
      <w:r>
        <w:rPr>
          <w:rFonts w:hint="eastAsia" w:ascii="楷体_GB2312" w:hAnsi="楷体_GB2312" w:eastAsia="楷体_GB2312" w:cs="楷体_GB2312"/>
          <w:b/>
          <w:bCs/>
          <w:sz w:val="33"/>
          <w:szCs w:val="33"/>
        </w:rPr>
        <w:t>（一）非财政拨款安排公务接待费情况说明</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2022年与2023年没有使用非财政拨款安排公务接待费。</w:t>
      </w:r>
    </w:p>
    <w:p>
      <w:pPr>
        <w:keepNext w:val="0"/>
        <w:keepLines w:val="0"/>
        <w:pageBreakBefore w:val="0"/>
        <w:kinsoku/>
        <w:wordWrap/>
        <w:overflowPunct/>
        <w:topLinePunct w:val="0"/>
        <w:autoSpaceDE/>
        <w:autoSpaceDN/>
        <w:bidi w:val="0"/>
        <w:adjustRightInd/>
        <w:snapToGrid/>
        <w:spacing w:line="576" w:lineRule="exact"/>
        <w:ind w:firstLine="640"/>
        <w:textAlignment w:val="auto"/>
        <w:rPr>
          <w:rFonts w:ascii="Times New Roman" w:hAnsi="Times New Roman" w:eastAsia="仿宋_GB2312"/>
          <w:sz w:val="33"/>
          <w:szCs w:val="33"/>
        </w:rPr>
      </w:pPr>
      <w:r>
        <w:rPr>
          <w:rFonts w:hint="eastAsia" w:ascii="楷体_GB2312" w:hAnsi="楷体_GB2312" w:eastAsia="楷体_GB2312" w:cs="楷体_GB2312"/>
          <w:b/>
          <w:bCs/>
          <w:sz w:val="33"/>
          <w:szCs w:val="33"/>
        </w:rPr>
        <w:t>（二）非财政拨款安排</w:t>
      </w:r>
      <w:r>
        <w:rPr>
          <w:rFonts w:hint="eastAsia" w:ascii="Times New Roman" w:hAnsi="Times New Roman" w:eastAsia="楷体_GB2312"/>
          <w:b/>
          <w:sz w:val="33"/>
          <w:szCs w:val="33"/>
        </w:rPr>
        <w:t>公务用车购置及运行维护费</w:t>
      </w:r>
      <w:r>
        <w:rPr>
          <w:rFonts w:hint="eastAsia" w:ascii="楷体_GB2312" w:hAnsi="楷体_GB2312" w:eastAsia="楷体_GB2312" w:cs="楷体_GB2312"/>
          <w:b/>
          <w:bCs/>
          <w:sz w:val="33"/>
          <w:szCs w:val="33"/>
        </w:rPr>
        <w:t>情况说明</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仿宋_GB2312" w:hAnsi="仿宋_GB2312" w:eastAsia="仿宋_GB2312" w:cs="仿宋_GB2312"/>
          <w:sz w:val="33"/>
          <w:szCs w:val="33"/>
        </w:rPr>
      </w:pPr>
      <w:r>
        <w:rPr>
          <w:rFonts w:ascii="仿宋_GB2312" w:hAnsi="仿宋_GB2312" w:eastAsia="仿宋_GB2312" w:cs="仿宋_GB2312"/>
          <w:sz w:val="33"/>
          <w:szCs w:val="33"/>
        </w:rPr>
        <w:t>2022</w:t>
      </w:r>
      <w:r>
        <w:rPr>
          <w:rFonts w:hint="eastAsia" w:ascii="仿宋_GB2312" w:hAnsi="仿宋_GB2312" w:eastAsia="仿宋_GB2312" w:cs="仿宋_GB2312"/>
          <w:sz w:val="33"/>
          <w:szCs w:val="33"/>
        </w:rPr>
        <w:t>年</w:t>
      </w:r>
      <w:r>
        <w:rPr>
          <w:rFonts w:ascii="仿宋_GB2312" w:hAnsi="仿宋_GB2312" w:eastAsia="仿宋_GB2312" w:cs="仿宋_GB2312"/>
          <w:sz w:val="33"/>
          <w:szCs w:val="33"/>
        </w:rPr>
        <w:t>与</w:t>
      </w:r>
      <w:r>
        <w:rPr>
          <w:rFonts w:hint="eastAsia" w:ascii="仿宋_GB2312" w:hAnsi="仿宋_GB2312" w:eastAsia="仿宋_GB2312" w:cs="仿宋_GB2312"/>
          <w:sz w:val="33"/>
          <w:szCs w:val="33"/>
        </w:rPr>
        <w:t>2023年没</w:t>
      </w:r>
      <w:r>
        <w:rPr>
          <w:rFonts w:ascii="仿宋_GB2312" w:hAnsi="仿宋_GB2312" w:eastAsia="仿宋_GB2312" w:cs="仿宋_GB2312"/>
          <w:sz w:val="33"/>
          <w:szCs w:val="33"/>
        </w:rPr>
        <w:t>有使用</w:t>
      </w:r>
      <w:r>
        <w:rPr>
          <w:rFonts w:hint="eastAsia" w:ascii="仿宋_GB2312" w:hAnsi="仿宋_GB2312" w:eastAsia="仿宋_GB2312" w:cs="仿宋_GB2312"/>
          <w:sz w:val="33"/>
          <w:szCs w:val="33"/>
        </w:rPr>
        <w:t>非财政拨款安排公务用车购置及运行维护费。</w:t>
      </w:r>
    </w:p>
    <w:p>
      <w:pPr>
        <w:keepNext w:val="0"/>
        <w:keepLines w:val="0"/>
        <w:pageBreakBefore w:val="0"/>
        <w:kinsoku/>
        <w:wordWrap/>
        <w:overflowPunct/>
        <w:topLinePunct w:val="0"/>
        <w:autoSpaceDE/>
        <w:autoSpaceDN/>
        <w:bidi w:val="0"/>
        <w:adjustRightInd/>
        <w:snapToGrid/>
        <w:spacing w:line="576" w:lineRule="exact"/>
        <w:ind w:firstLine="640"/>
        <w:textAlignment w:val="auto"/>
        <w:rPr>
          <w:rFonts w:ascii="仿宋_GB2312" w:hAnsi="仿宋_GB2312" w:eastAsia="仿宋_GB2312" w:cs="仿宋_GB2312"/>
          <w:sz w:val="33"/>
          <w:szCs w:val="33"/>
        </w:rPr>
      </w:pPr>
      <w:r>
        <w:rPr>
          <w:rFonts w:hint="eastAsia" w:ascii="仿宋_GB2312" w:hAnsi="仿宋_GB2312" w:eastAsia="仿宋_GB2312" w:cs="仿宋_GB2312"/>
          <w:sz w:val="33"/>
          <w:szCs w:val="33"/>
        </w:rPr>
        <w:t>单位现有公务用车1</w:t>
      </w:r>
      <w:r>
        <w:rPr>
          <w:rFonts w:ascii="仿宋_GB2312" w:hAnsi="仿宋_GB2312" w:eastAsia="仿宋_GB2312" w:cs="仿宋_GB2312"/>
          <w:sz w:val="33"/>
          <w:szCs w:val="33"/>
        </w:rPr>
        <w:t>5</w:t>
      </w:r>
      <w:r>
        <w:rPr>
          <w:rFonts w:hint="eastAsia" w:ascii="仿宋_GB2312" w:hAnsi="仿宋_GB2312" w:eastAsia="仿宋_GB2312" w:cs="仿宋_GB2312"/>
          <w:sz w:val="33"/>
          <w:szCs w:val="33"/>
        </w:rPr>
        <w:t>辆，其中：轿车7辆，旅行车（含商务车）4辆，越野车4辆，大型客、货车1</w:t>
      </w:r>
      <w:r>
        <w:rPr>
          <w:rFonts w:ascii="仿宋_GB2312" w:hAnsi="仿宋_GB2312" w:eastAsia="仿宋_GB2312" w:cs="仿宋_GB2312"/>
          <w:sz w:val="33"/>
          <w:szCs w:val="33"/>
        </w:rPr>
        <w:t>1</w:t>
      </w:r>
      <w:r>
        <w:rPr>
          <w:rFonts w:hint="eastAsia" w:ascii="仿宋_GB2312" w:hAnsi="仿宋_GB2312" w:eastAsia="仿宋_GB2312" w:cs="仿宋_GB2312"/>
          <w:sz w:val="33"/>
          <w:szCs w:val="33"/>
        </w:rPr>
        <w:t>辆。</w:t>
      </w:r>
    </w:p>
    <w:p>
      <w:pPr>
        <w:keepNext w:val="0"/>
        <w:keepLines w:val="0"/>
        <w:pageBreakBefore w:val="0"/>
        <w:kinsoku/>
        <w:wordWrap/>
        <w:overflowPunct/>
        <w:topLinePunct w:val="0"/>
        <w:autoSpaceDE/>
        <w:autoSpaceDN/>
        <w:bidi w:val="0"/>
        <w:adjustRightInd/>
        <w:snapToGrid/>
        <w:spacing w:line="576" w:lineRule="exact"/>
        <w:ind w:firstLine="640"/>
        <w:textAlignment w:val="auto"/>
        <w:rPr>
          <w:rFonts w:ascii="仿宋_GB2312" w:hAnsi="仿宋_GB2312" w:eastAsia="仿宋_GB2312" w:cs="仿宋_GB2312"/>
          <w:sz w:val="33"/>
          <w:szCs w:val="33"/>
        </w:rPr>
      </w:pPr>
      <w:r>
        <w:rPr>
          <w:rFonts w:hint="eastAsia" w:ascii="仿宋_GB2312" w:hAnsi="仿宋_GB2312" w:eastAsia="仿宋_GB2312" w:cs="仿宋_GB2312"/>
          <w:sz w:val="33"/>
          <w:szCs w:val="33"/>
        </w:rPr>
        <w:t>2023年安排非财政拨款公务用车购置费0万元，拟购置公务用车0辆，其中：轿车0辆，旅行车（含商务车）0辆，越野车0辆，大型客、货车0辆。</w:t>
      </w:r>
    </w:p>
    <w:p>
      <w:pPr>
        <w:keepNext w:val="0"/>
        <w:keepLines w:val="0"/>
        <w:pageBreakBefore w:val="0"/>
        <w:kinsoku/>
        <w:wordWrap/>
        <w:overflowPunct/>
        <w:topLinePunct w:val="0"/>
        <w:autoSpaceDE/>
        <w:autoSpaceDN/>
        <w:bidi w:val="0"/>
        <w:adjustRightInd/>
        <w:snapToGrid/>
        <w:spacing w:line="576" w:lineRule="exact"/>
        <w:ind w:firstLine="640"/>
        <w:textAlignment w:val="auto"/>
        <w:rPr>
          <w:rFonts w:ascii="Times New Roman" w:hAnsi="Times New Roman" w:eastAsia="仿宋_GB2312"/>
          <w:sz w:val="33"/>
          <w:szCs w:val="33"/>
        </w:rPr>
      </w:pPr>
      <w:r>
        <w:rPr>
          <w:rFonts w:hint="eastAsia" w:ascii="Times New Roman" w:hAnsi="Times New Roman" w:eastAsia="仿宋_GB2312"/>
          <w:sz w:val="33"/>
          <w:szCs w:val="33"/>
        </w:rPr>
        <w:t>2023年安排</w:t>
      </w:r>
      <w:r>
        <w:rPr>
          <w:rFonts w:hint="eastAsia" w:ascii="仿宋_GB2312" w:hAnsi="仿宋_GB2312" w:eastAsia="仿宋_GB2312" w:cs="仿宋_GB2312"/>
          <w:sz w:val="33"/>
          <w:szCs w:val="33"/>
        </w:rPr>
        <w:t>非财政拨款</w:t>
      </w:r>
      <w:r>
        <w:rPr>
          <w:rFonts w:hint="eastAsia" w:ascii="Times New Roman" w:hAnsi="Times New Roman" w:eastAsia="仿宋_GB2312"/>
          <w:sz w:val="33"/>
          <w:szCs w:val="33"/>
        </w:rPr>
        <w:t>公务用车运行维护费0万元。</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outlineLvl w:val="1"/>
        <w:rPr>
          <w:rFonts w:ascii="Times New Roman" w:hAnsi="Times New Roman" w:eastAsia="黑体"/>
          <w:sz w:val="33"/>
          <w:szCs w:val="33"/>
        </w:rPr>
      </w:pPr>
      <w:bookmarkStart w:id="18" w:name="_Toc29006"/>
      <w:r>
        <w:rPr>
          <w:rFonts w:hint="eastAsia" w:ascii="Times New Roman" w:hAnsi="Times New Roman" w:eastAsia="黑体"/>
          <w:sz w:val="33"/>
          <w:szCs w:val="33"/>
        </w:rPr>
        <w:t>七、政府性基金预算支出情况说明</w:t>
      </w:r>
      <w:bookmarkEnd w:id="18"/>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仿宋_GB2312"/>
          <w:sz w:val="33"/>
          <w:szCs w:val="33"/>
        </w:rPr>
      </w:pPr>
      <w:r>
        <w:rPr>
          <w:rFonts w:hint="eastAsia" w:ascii="Times New Roman" w:hAnsi="Times New Roman" w:eastAsia="仿宋_GB2312"/>
          <w:sz w:val="33"/>
          <w:szCs w:val="33"/>
        </w:rPr>
        <w:t>市纪</w:t>
      </w:r>
      <w:r>
        <w:rPr>
          <w:rFonts w:ascii="Times New Roman" w:hAnsi="Times New Roman" w:eastAsia="仿宋_GB2312"/>
          <w:sz w:val="33"/>
          <w:szCs w:val="33"/>
        </w:rPr>
        <w:t>委监委</w:t>
      </w:r>
      <w:r>
        <w:rPr>
          <w:rFonts w:hint="eastAsia" w:ascii="Times New Roman" w:hAnsi="Times New Roman" w:eastAsia="仿宋_GB2312"/>
          <w:sz w:val="33"/>
          <w:szCs w:val="33"/>
        </w:rPr>
        <w:t>2023年没有使用国有资本经营预算拨款安排的支出。</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outlineLvl w:val="1"/>
        <w:rPr>
          <w:rFonts w:ascii="Times New Roman" w:hAnsi="Times New Roman" w:eastAsia="黑体"/>
          <w:sz w:val="33"/>
          <w:szCs w:val="33"/>
        </w:rPr>
      </w:pPr>
      <w:bookmarkStart w:id="19" w:name="_Toc14403"/>
      <w:r>
        <w:rPr>
          <w:rFonts w:hint="eastAsia" w:ascii="Times New Roman" w:hAnsi="Times New Roman" w:eastAsia="黑体"/>
          <w:sz w:val="33"/>
          <w:szCs w:val="33"/>
        </w:rPr>
        <w:t>八、国有资本经营预算情况说明</w:t>
      </w:r>
      <w:bookmarkEnd w:id="19"/>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仿宋_GB2312"/>
          <w:sz w:val="33"/>
          <w:szCs w:val="33"/>
        </w:rPr>
      </w:pPr>
      <w:r>
        <w:rPr>
          <w:rFonts w:hint="eastAsia" w:ascii="Times New Roman" w:hAnsi="Times New Roman" w:eastAsia="仿宋_GB2312"/>
          <w:sz w:val="33"/>
          <w:szCs w:val="33"/>
        </w:rPr>
        <w:t>市纪</w:t>
      </w:r>
      <w:r>
        <w:rPr>
          <w:rFonts w:ascii="Times New Roman" w:hAnsi="Times New Roman" w:eastAsia="仿宋_GB2312"/>
          <w:sz w:val="33"/>
          <w:szCs w:val="33"/>
        </w:rPr>
        <w:t>委监委</w:t>
      </w:r>
      <w:r>
        <w:rPr>
          <w:rFonts w:hint="eastAsia" w:ascii="Times New Roman" w:hAnsi="Times New Roman" w:eastAsia="仿宋_GB2312"/>
          <w:sz w:val="33"/>
          <w:szCs w:val="33"/>
        </w:rPr>
        <w:t>2023没有使用国有资本经营预算拨款安排的支出。</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outlineLvl w:val="1"/>
        <w:rPr>
          <w:rFonts w:ascii="Times New Roman" w:hAnsi="Times New Roman" w:eastAsia="黑体"/>
          <w:sz w:val="33"/>
          <w:szCs w:val="33"/>
        </w:rPr>
      </w:pPr>
      <w:bookmarkStart w:id="20" w:name="_Toc5046"/>
      <w:r>
        <w:rPr>
          <w:rFonts w:hint="eastAsia" w:ascii="Times New Roman" w:hAnsi="Times New Roman" w:eastAsia="黑体"/>
          <w:sz w:val="33"/>
          <w:szCs w:val="33"/>
        </w:rPr>
        <w:t>九、其他重要事项的情况说明</w:t>
      </w:r>
      <w:bookmarkEnd w:id="20"/>
    </w:p>
    <w:p>
      <w:pPr>
        <w:keepNext w:val="0"/>
        <w:keepLines w:val="0"/>
        <w:pageBreakBefore w:val="0"/>
        <w:kinsoku/>
        <w:wordWrap/>
        <w:overflowPunct/>
        <w:topLinePunct w:val="0"/>
        <w:autoSpaceDE/>
        <w:autoSpaceDN/>
        <w:bidi w:val="0"/>
        <w:adjustRightInd/>
        <w:snapToGrid/>
        <w:spacing w:line="576" w:lineRule="exact"/>
        <w:ind w:firstLine="663" w:firstLineChars="200"/>
        <w:textAlignment w:val="auto"/>
        <w:outlineLvl w:val="9"/>
        <w:rPr>
          <w:rFonts w:ascii="Times New Roman" w:hAnsi="Times New Roman" w:eastAsia="楷体_GB2312"/>
          <w:b/>
          <w:sz w:val="33"/>
          <w:szCs w:val="33"/>
        </w:rPr>
      </w:pPr>
      <w:r>
        <w:rPr>
          <w:rFonts w:hint="eastAsia" w:ascii="Times New Roman" w:hAnsi="Times New Roman" w:eastAsia="楷体_GB2312"/>
          <w:b/>
          <w:sz w:val="33"/>
          <w:szCs w:val="33"/>
        </w:rPr>
        <w:t>（一）机关运行经费情况</w:t>
      </w:r>
    </w:p>
    <w:p>
      <w:pPr>
        <w:keepNext w:val="0"/>
        <w:keepLines w:val="0"/>
        <w:pageBreakBefore w:val="0"/>
        <w:kinsoku/>
        <w:wordWrap/>
        <w:overflowPunct/>
        <w:topLinePunct w:val="0"/>
        <w:autoSpaceDE/>
        <w:autoSpaceDN/>
        <w:bidi w:val="0"/>
        <w:adjustRightInd/>
        <w:snapToGrid/>
        <w:spacing w:line="576" w:lineRule="exact"/>
        <w:ind w:firstLine="640"/>
        <w:textAlignment w:val="auto"/>
        <w:rPr>
          <w:rFonts w:ascii="Times New Roman" w:hAnsi="Times New Roman" w:eastAsia="仿宋_GB2312"/>
          <w:sz w:val="33"/>
          <w:szCs w:val="33"/>
        </w:rPr>
      </w:pPr>
      <w:r>
        <w:rPr>
          <w:rFonts w:hint="eastAsia" w:ascii="Times New Roman" w:hAnsi="Times New Roman" w:eastAsia="仿宋_GB2312"/>
          <w:sz w:val="33"/>
          <w:szCs w:val="33"/>
        </w:rPr>
        <w:t>202</w:t>
      </w:r>
      <w:r>
        <w:rPr>
          <w:rFonts w:ascii="Times New Roman" w:hAnsi="Times New Roman" w:eastAsia="仿宋_GB2312"/>
          <w:sz w:val="33"/>
          <w:szCs w:val="33"/>
        </w:rPr>
        <w:t>3</w:t>
      </w:r>
      <w:r>
        <w:rPr>
          <w:rFonts w:hint="eastAsia" w:ascii="Times New Roman" w:hAnsi="Times New Roman" w:eastAsia="仿宋_GB2312"/>
          <w:sz w:val="33"/>
          <w:szCs w:val="33"/>
        </w:rPr>
        <w:t>年，市纪委</w:t>
      </w:r>
      <w:r>
        <w:rPr>
          <w:rFonts w:ascii="Times New Roman" w:hAnsi="Times New Roman" w:eastAsia="仿宋_GB2312"/>
          <w:sz w:val="33"/>
          <w:szCs w:val="33"/>
        </w:rPr>
        <w:t>监委</w:t>
      </w:r>
      <w:r>
        <w:rPr>
          <w:rFonts w:hint="eastAsia" w:ascii="Times New Roman" w:hAnsi="Times New Roman" w:eastAsia="仿宋_GB2312"/>
          <w:sz w:val="33"/>
          <w:szCs w:val="33"/>
        </w:rPr>
        <w:t>的机关运行经费财政拨款预算为3</w:t>
      </w:r>
      <w:r>
        <w:rPr>
          <w:rFonts w:ascii="Times New Roman" w:hAnsi="Times New Roman" w:eastAsia="仿宋_GB2312"/>
          <w:sz w:val="33"/>
          <w:szCs w:val="33"/>
        </w:rPr>
        <w:t>34.58</w:t>
      </w:r>
      <w:r>
        <w:rPr>
          <w:rFonts w:hint="eastAsia" w:ascii="Times New Roman" w:hAnsi="Times New Roman" w:eastAsia="仿宋_GB2312"/>
          <w:sz w:val="33"/>
          <w:szCs w:val="33"/>
        </w:rPr>
        <w:t>万元，比2022年预算增加</w:t>
      </w:r>
      <w:r>
        <w:rPr>
          <w:rFonts w:ascii="Times New Roman" w:hAnsi="Times New Roman" w:eastAsia="仿宋_GB2312"/>
          <w:sz w:val="33"/>
          <w:szCs w:val="33"/>
        </w:rPr>
        <w:t>9.81</w:t>
      </w:r>
      <w:r>
        <w:rPr>
          <w:rFonts w:hint="eastAsia" w:ascii="Times New Roman" w:hAnsi="Times New Roman" w:eastAsia="仿宋_GB2312"/>
          <w:sz w:val="33"/>
          <w:szCs w:val="33"/>
        </w:rPr>
        <w:t>万元，增长0</w:t>
      </w:r>
      <w:r>
        <w:rPr>
          <w:rFonts w:ascii="Times New Roman" w:hAnsi="Times New Roman" w:eastAsia="仿宋_GB2312"/>
          <w:sz w:val="33"/>
          <w:szCs w:val="33"/>
        </w:rPr>
        <w:t>.03</w:t>
      </w:r>
      <w:r>
        <w:rPr>
          <w:rFonts w:hint="eastAsia" w:ascii="Times New Roman" w:hAnsi="Times New Roman" w:eastAsia="仿宋_GB2312"/>
          <w:sz w:val="33"/>
          <w:szCs w:val="33"/>
        </w:rPr>
        <w:t>%。主要原因是2023年</w:t>
      </w:r>
      <w:r>
        <w:rPr>
          <w:rFonts w:ascii="Times New Roman" w:hAnsi="Times New Roman" w:eastAsia="仿宋_GB2312"/>
          <w:sz w:val="33"/>
          <w:szCs w:val="33"/>
        </w:rPr>
        <w:t>人员</w:t>
      </w:r>
      <w:r>
        <w:rPr>
          <w:rFonts w:hint="eastAsia" w:ascii="Times New Roman" w:hAnsi="Times New Roman" w:eastAsia="仿宋_GB2312"/>
          <w:sz w:val="33"/>
          <w:szCs w:val="33"/>
        </w:rPr>
        <w:t>晋</w:t>
      </w:r>
      <w:r>
        <w:rPr>
          <w:rFonts w:ascii="Times New Roman" w:hAnsi="Times New Roman" w:eastAsia="仿宋_GB2312"/>
          <w:sz w:val="33"/>
          <w:szCs w:val="33"/>
        </w:rPr>
        <w:t>级晋档、</w:t>
      </w:r>
      <w:r>
        <w:rPr>
          <w:rFonts w:hint="eastAsia" w:ascii="Times New Roman" w:hAnsi="Times New Roman" w:eastAsia="仿宋_GB2312"/>
          <w:sz w:val="33"/>
          <w:szCs w:val="33"/>
        </w:rPr>
        <w:t>职</w:t>
      </w:r>
      <w:r>
        <w:rPr>
          <w:rFonts w:ascii="Times New Roman" w:hAnsi="Times New Roman" w:eastAsia="仿宋_GB2312"/>
          <w:sz w:val="33"/>
          <w:szCs w:val="33"/>
        </w:rPr>
        <w:t>务晋升后</w:t>
      </w:r>
      <w:r>
        <w:rPr>
          <w:rFonts w:hint="eastAsia" w:ascii="Times New Roman" w:hAnsi="Times New Roman" w:eastAsia="仿宋_GB2312"/>
          <w:sz w:val="33"/>
          <w:szCs w:val="33"/>
        </w:rPr>
        <w:t>工</w:t>
      </w:r>
      <w:r>
        <w:rPr>
          <w:rFonts w:ascii="Times New Roman" w:hAnsi="Times New Roman" w:eastAsia="仿宋_GB2312"/>
          <w:sz w:val="33"/>
          <w:szCs w:val="33"/>
        </w:rPr>
        <w:t>会经费、福利费</w:t>
      </w:r>
      <w:r>
        <w:rPr>
          <w:rFonts w:hint="eastAsia" w:ascii="Times New Roman" w:hAnsi="Times New Roman" w:eastAsia="仿宋_GB2312"/>
          <w:sz w:val="33"/>
          <w:szCs w:val="33"/>
        </w:rPr>
        <w:t>、</w:t>
      </w:r>
      <w:r>
        <w:rPr>
          <w:rFonts w:ascii="Times New Roman" w:hAnsi="Times New Roman" w:eastAsia="仿宋_GB2312"/>
          <w:sz w:val="33"/>
          <w:szCs w:val="33"/>
        </w:rPr>
        <w:t>其它交</w:t>
      </w:r>
      <w:r>
        <w:rPr>
          <w:rFonts w:hint="eastAsia" w:ascii="Times New Roman" w:hAnsi="Times New Roman" w:eastAsia="仿宋_GB2312"/>
          <w:sz w:val="33"/>
          <w:szCs w:val="33"/>
        </w:rPr>
        <w:t>通</w:t>
      </w:r>
      <w:r>
        <w:rPr>
          <w:rFonts w:ascii="Times New Roman" w:hAnsi="Times New Roman" w:eastAsia="仿宋_GB2312"/>
          <w:sz w:val="33"/>
          <w:szCs w:val="33"/>
        </w:rPr>
        <w:t>费等相关经费标准变化</w:t>
      </w:r>
      <w:r>
        <w:rPr>
          <w:rFonts w:hint="eastAsia" w:ascii="Times New Roman" w:hAnsi="Times New Roman" w:eastAsia="仿宋_GB2312"/>
          <w:sz w:val="33"/>
          <w:szCs w:val="33"/>
        </w:rPr>
        <w:t>。</w:t>
      </w:r>
    </w:p>
    <w:p>
      <w:pPr>
        <w:keepNext w:val="0"/>
        <w:keepLines w:val="0"/>
        <w:pageBreakBefore w:val="0"/>
        <w:kinsoku/>
        <w:wordWrap/>
        <w:overflowPunct/>
        <w:topLinePunct w:val="0"/>
        <w:autoSpaceDE/>
        <w:autoSpaceDN/>
        <w:bidi w:val="0"/>
        <w:adjustRightInd/>
        <w:snapToGrid/>
        <w:spacing w:line="576" w:lineRule="exact"/>
        <w:ind w:firstLine="663" w:firstLineChars="200"/>
        <w:textAlignment w:val="auto"/>
        <w:outlineLvl w:val="9"/>
        <w:rPr>
          <w:rFonts w:ascii="Times New Roman" w:hAnsi="Times New Roman" w:eastAsia="楷体_GB2312"/>
          <w:b/>
          <w:sz w:val="33"/>
          <w:szCs w:val="33"/>
        </w:rPr>
      </w:pPr>
      <w:r>
        <w:rPr>
          <w:rFonts w:hint="eastAsia" w:ascii="Times New Roman" w:hAnsi="Times New Roman" w:eastAsia="楷体_GB2312"/>
          <w:b/>
          <w:sz w:val="33"/>
          <w:szCs w:val="33"/>
        </w:rPr>
        <w:t>（二）政府采购情况</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仿宋_GB2312"/>
          <w:sz w:val="33"/>
          <w:szCs w:val="33"/>
        </w:rPr>
      </w:pPr>
      <w:r>
        <w:rPr>
          <w:rFonts w:hint="eastAsia" w:ascii="Times New Roman" w:hAnsi="Times New Roman" w:eastAsia="仿宋_GB2312"/>
          <w:sz w:val="33"/>
          <w:szCs w:val="33"/>
        </w:rPr>
        <w:t>2023年，市纪</w:t>
      </w:r>
      <w:r>
        <w:rPr>
          <w:rFonts w:ascii="Times New Roman" w:hAnsi="Times New Roman" w:eastAsia="仿宋_GB2312"/>
          <w:sz w:val="33"/>
          <w:szCs w:val="33"/>
        </w:rPr>
        <w:t>委监委</w:t>
      </w:r>
      <w:r>
        <w:rPr>
          <w:rFonts w:hint="eastAsia" w:ascii="Times New Roman" w:hAnsi="Times New Roman" w:eastAsia="仿宋_GB2312"/>
          <w:sz w:val="33"/>
          <w:szCs w:val="33"/>
        </w:rPr>
        <w:t>安排政府采购预算</w:t>
      </w:r>
      <w:r>
        <w:rPr>
          <w:rFonts w:ascii="Times New Roman" w:hAnsi="Times New Roman" w:eastAsia="仿宋_GB2312"/>
          <w:sz w:val="33"/>
          <w:szCs w:val="33"/>
        </w:rPr>
        <w:t>21.25</w:t>
      </w:r>
      <w:r>
        <w:rPr>
          <w:rFonts w:hint="eastAsia" w:ascii="Times New Roman" w:hAnsi="Times New Roman" w:eastAsia="仿宋_GB2312"/>
          <w:sz w:val="33"/>
          <w:szCs w:val="33"/>
        </w:rPr>
        <w:t>万元，其中，政府采购货物预算</w:t>
      </w:r>
      <w:r>
        <w:rPr>
          <w:rFonts w:ascii="Times New Roman" w:hAnsi="Times New Roman" w:eastAsia="仿宋_GB2312"/>
          <w:sz w:val="33"/>
          <w:szCs w:val="33"/>
        </w:rPr>
        <w:t>21.25</w:t>
      </w:r>
      <w:r>
        <w:rPr>
          <w:rFonts w:hint="eastAsia" w:ascii="Times New Roman" w:hAnsi="Times New Roman" w:eastAsia="仿宋_GB2312"/>
          <w:sz w:val="33"/>
          <w:szCs w:val="33"/>
        </w:rPr>
        <w:t>万元；政府采购工程预算0万元；政府采购服务预算0万元。</w:t>
      </w:r>
    </w:p>
    <w:p>
      <w:pPr>
        <w:keepNext w:val="0"/>
        <w:keepLines w:val="0"/>
        <w:pageBreakBefore w:val="0"/>
        <w:kinsoku/>
        <w:wordWrap/>
        <w:overflowPunct/>
        <w:topLinePunct w:val="0"/>
        <w:autoSpaceDE/>
        <w:autoSpaceDN/>
        <w:bidi w:val="0"/>
        <w:adjustRightInd/>
        <w:snapToGrid/>
        <w:spacing w:line="576" w:lineRule="exact"/>
        <w:ind w:firstLine="663" w:firstLineChars="200"/>
        <w:textAlignment w:val="auto"/>
        <w:outlineLvl w:val="9"/>
        <w:rPr>
          <w:rFonts w:ascii="Times New Roman" w:hAnsi="Times New Roman" w:eastAsia="楷体_GB2312"/>
          <w:b/>
          <w:sz w:val="33"/>
          <w:szCs w:val="33"/>
        </w:rPr>
      </w:pPr>
      <w:r>
        <w:rPr>
          <w:rFonts w:hint="eastAsia" w:ascii="Times New Roman" w:hAnsi="Times New Roman" w:eastAsia="楷体_GB2312"/>
          <w:b/>
          <w:sz w:val="33"/>
          <w:szCs w:val="33"/>
        </w:rPr>
        <w:t>（三）国有资产占有使用情况</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仿宋_GB2312"/>
          <w:sz w:val="33"/>
          <w:szCs w:val="33"/>
        </w:rPr>
      </w:pPr>
      <w:r>
        <w:rPr>
          <w:rFonts w:hint="eastAsia" w:ascii="Times New Roman" w:hAnsi="Times New Roman" w:eastAsia="仿宋_GB2312"/>
          <w:sz w:val="33"/>
          <w:szCs w:val="33"/>
        </w:rPr>
        <w:t>截至2022年底，市纪</w:t>
      </w:r>
      <w:r>
        <w:rPr>
          <w:rFonts w:ascii="Times New Roman" w:hAnsi="Times New Roman" w:eastAsia="仿宋_GB2312"/>
          <w:sz w:val="33"/>
          <w:szCs w:val="33"/>
        </w:rPr>
        <w:t>委监委</w:t>
      </w:r>
      <w:r>
        <w:rPr>
          <w:rFonts w:hint="eastAsia" w:ascii="Times New Roman" w:hAnsi="Times New Roman" w:eastAsia="仿宋_GB2312"/>
          <w:sz w:val="33"/>
          <w:szCs w:val="33"/>
        </w:rPr>
        <w:t>所属各预算单位共有车辆15辆，其中执法执勤用车1</w:t>
      </w:r>
      <w:r>
        <w:rPr>
          <w:rFonts w:ascii="Times New Roman" w:hAnsi="Times New Roman" w:eastAsia="仿宋_GB2312"/>
          <w:sz w:val="33"/>
          <w:szCs w:val="33"/>
        </w:rPr>
        <w:t>3</w:t>
      </w:r>
      <w:r>
        <w:rPr>
          <w:rFonts w:hint="eastAsia" w:ascii="Times New Roman" w:hAnsi="Times New Roman" w:eastAsia="仿宋_GB2312"/>
          <w:sz w:val="33"/>
          <w:szCs w:val="33"/>
        </w:rPr>
        <w:t>辆。单位价值200万元以上大型设备0台（套）。</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仿宋_GB2312"/>
          <w:sz w:val="33"/>
          <w:szCs w:val="33"/>
        </w:rPr>
      </w:pPr>
      <w:r>
        <w:rPr>
          <w:rFonts w:hint="eastAsia" w:ascii="Times New Roman" w:hAnsi="Times New Roman" w:eastAsia="仿宋_GB2312"/>
          <w:sz w:val="33"/>
          <w:szCs w:val="33"/>
        </w:rPr>
        <w:t>2023年部门预算未安排购置车辆及单位价值200万元以上大型设备。</w:t>
      </w:r>
    </w:p>
    <w:p>
      <w:pPr>
        <w:keepNext w:val="0"/>
        <w:keepLines w:val="0"/>
        <w:pageBreakBefore w:val="0"/>
        <w:kinsoku/>
        <w:wordWrap/>
        <w:overflowPunct/>
        <w:topLinePunct w:val="0"/>
        <w:autoSpaceDE/>
        <w:autoSpaceDN/>
        <w:bidi w:val="0"/>
        <w:adjustRightInd/>
        <w:snapToGrid/>
        <w:spacing w:line="576" w:lineRule="exact"/>
        <w:ind w:firstLine="663" w:firstLineChars="200"/>
        <w:textAlignment w:val="auto"/>
        <w:outlineLvl w:val="9"/>
        <w:rPr>
          <w:rFonts w:ascii="Times New Roman" w:hAnsi="Times New Roman" w:eastAsia="楷体_GB2312"/>
          <w:b/>
          <w:sz w:val="33"/>
          <w:szCs w:val="33"/>
        </w:rPr>
      </w:pPr>
      <w:r>
        <w:rPr>
          <w:rFonts w:hint="eastAsia" w:ascii="Times New Roman" w:hAnsi="Times New Roman" w:eastAsia="楷体_GB2312"/>
          <w:b/>
          <w:sz w:val="33"/>
          <w:szCs w:val="33"/>
        </w:rPr>
        <w:t>（四）预算绩效情况</w:t>
      </w:r>
    </w:p>
    <w:p>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仿宋_GB2312" w:cs="仿宋_GB2312"/>
          <w:sz w:val="33"/>
          <w:szCs w:val="33"/>
        </w:rPr>
      </w:pPr>
      <w:r>
        <w:rPr>
          <w:rFonts w:hint="eastAsia" w:ascii="Times New Roman" w:hAnsi="Times New Roman" w:eastAsia="仿宋_GB2312" w:cs="仿宋_GB2312"/>
          <w:sz w:val="33"/>
          <w:szCs w:val="33"/>
        </w:rPr>
        <w:t>2023年市纪</w:t>
      </w:r>
      <w:r>
        <w:rPr>
          <w:rFonts w:ascii="Times New Roman" w:hAnsi="Times New Roman" w:eastAsia="仿宋_GB2312" w:cs="仿宋_GB2312"/>
          <w:sz w:val="33"/>
          <w:szCs w:val="33"/>
        </w:rPr>
        <w:t>委监委</w:t>
      </w:r>
      <w:r>
        <w:rPr>
          <w:rFonts w:hint="eastAsia" w:ascii="Times New Roman" w:hAnsi="Times New Roman" w:eastAsia="仿宋_GB2312" w:cs="仿宋_GB2312"/>
          <w:sz w:val="33"/>
          <w:szCs w:val="33"/>
        </w:rPr>
        <w:t>开展绩效目标管理的项目7个，涉及预算4</w:t>
      </w:r>
      <w:r>
        <w:rPr>
          <w:rFonts w:ascii="Times New Roman" w:hAnsi="Times New Roman" w:eastAsia="仿宋_GB2312" w:cs="仿宋_GB2312"/>
          <w:sz w:val="33"/>
          <w:szCs w:val="33"/>
        </w:rPr>
        <w:t>43.50</w:t>
      </w:r>
      <w:r>
        <w:rPr>
          <w:rFonts w:hint="eastAsia" w:ascii="Times New Roman" w:hAnsi="Times New Roman" w:eastAsia="仿宋_GB2312" w:cs="仿宋_GB2312"/>
          <w:sz w:val="33"/>
          <w:szCs w:val="33"/>
        </w:rPr>
        <w:t>万元。其中：人员类项目0个，涉及预算0万元；运转类项目7个，涉及预算4</w:t>
      </w:r>
      <w:r>
        <w:rPr>
          <w:rFonts w:ascii="Times New Roman" w:hAnsi="Times New Roman" w:eastAsia="仿宋_GB2312" w:cs="仿宋_GB2312"/>
          <w:sz w:val="33"/>
          <w:szCs w:val="33"/>
        </w:rPr>
        <w:t>43.50</w:t>
      </w:r>
      <w:r>
        <w:rPr>
          <w:rFonts w:hint="eastAsia" w:ascii="Times New Roman" w:hAnsi="Times New Roman" w:eastAsia="仿宋_GB2312" w:cs="仿宋_GB2312"/>
          <w:sz w:val="33"/>
          <w:szCs w:val="33"/>
        </w:rPr>
        <w:t>万元；特定目标类项目0个，涉及预算0万元。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60" w:firstLineChars="200"/>
        <w:jc w:val="both"/>
        <w:textAlignment w:val="auto"/>
        <w:rPr>
          <w:rFonts w:ascii="Times New Roman" w:hAnsi="Times New Roman" w:eastAsia="仿宋_GB2312" w:cs="仿宋_GB2312"/>
          <w:color w:val="333333"/>
          <w:sz w:val="33"/>
          <w:szCs w:val="33"/>
        </w:rPr>
        <w:sectPr>
          <w:footerReference r:id="rId7" w:type="default"/>
          <w:pgSz w:w="11906" w:h="16838"/>
          <w:pgMar w:top="1440" w:right="1800" w:bottom="1440" w:left="1800" w:header="720" w:footer="720" w:gutter="0"/>
          <w:pgNumType w:fmt="decimal"/>
          <w:cols w:space="720" w:num="1"/>
          <w:docGrid w:type="lines" w:linePitch="312" w:charSpace="0"/>
        </w:sectPr>
      </w:pPr>
    </w:p>
    <w:p>
      <w:pPr>
        <w:pStyle w:val="8"/>
        <w:widowControl/>
        <w:spacing w:before="0" w:beforeAutospacing="0" w:after="0" w:afterAutospacing="0"/>
        <w:ind w:firstLine="640" w:firstLineChars="200"/>
        <w:jc w:val="both"/>
        <w:rPr>
          <w:rFonts w:ascii="Times New Roman" w:hAnsi="Times New Roman" w:eastAsia="仿宋_GB2312" w:cs="仿宋_GB2312"/>
          <w:color w:val="333333"/>
          <w:sz w:val="32"/>
          <w:szCs w:val="32"/>
        </w:rPr>
      </w:pPr>
    </w:p>
    <w:p>
      <w:pPr>
        <w:pStyle w:val="8"/>
        <w:widowControl/>
        <w:spacing w:before="0" w:beforeAutospacing="0" w:after="0" w:afterAutospacing="0"/>
        <w:jc w:val="center"/>
        <w:rPr>
          <w:rFonts w:ascii="Times New Roman" w:hAnsi="Times New Roman" w:eastAsia="方正小标宋简体" w:cs="方正小标宋简体"/>
          <w:sz w:val="52"/>
          <w:szCs w:val="52"/>
          <w:lang w:bidi="ar"/>
        </w:rPr>
      </w:pPr>
    </w:p>
    <w:p>
      <w:pPr>
        <w:pStyle w:val="8"/>
        <w:widowControl/>
        <w:spacing w:before="0" w:beforeAutospacing="0" w:after="0" w:afterAutospacing="0"/>
        <w:jc w:val="center"/>
        <w:rPr>
          <w:rFonts w:ascii="Times New Roman" w:hAnsi="Times New Roman" w:eastAsia="方正小标宋简体" w:cs="方正小标宋简体"/>
          <w:sz w:val="52"/>
          <w:szCs w:val="52"/>
          <w:lang w:bidi="ar"/>
        </w:rPr>
      </w:pPr>
    </w:p>
    <w:p>
      <w:pPr>
        <w:pStyle w:val="8"/>
        <w:widowControl/>
        <w:spacing w:before="0" w:beforeAutospacing="0" w:after="0" w:afterAutospacing="0"/>
        <w:jc w:val="center"/>
        <w:rPr>
          <w:rFonts w:ascii="Times New Roman" w:hAnsi="Times New Roman" w:eastAsia="方正小标宋简体" w:cs="方正小标宋简体"/>
          <w:sz w:val="52"/>
          <w:szCs w:val="52"/>
          <w:lang w:bidi="ar"/>
        </w:rPr>
      </w:pPr>
    </w:p>
    <w:p>
      <w:pPr>
        <w:pStyle w:val="8"/>
        <w:widowControl/>
        <w:spacing w:before="0" w:beforeAutospacing="0" w:after="0" w:afterAutospacing="0"/>
        <w:jc w:val="center"/>
        <w:rPr>
          <w:rFonts w:ascii="Times New Roman" w:hAnsi="Times New Roman" w:eastAsia="方正小标宋简体" w:cs="方正小标宋简体"/>
          <w:sz w:val="52"/>
          <w:szCs w:val="52"/>
          <w:lang w:bidi="ar"/>
        </w:rPr>
      </w:pPr>
    </w:p>
    <w:p>
      <w:pPr>
        <w:pStyle w:val="8"/>
        <w:widowControl/>
        <w:spacing w:before="0" w:beforeAutospacing="0" w:after="0" w:afterAutospacing="0"/>
        <w:jc w:val="center"/>
        <w:rPr>
          <w:rFonts w:ascii="Times New Roman" w:hAnsi="Times New Roman" w:eastAsia="方正小标宋简体" w:cs="方正小标宋简体"/>
          <w:sz w:val="52"/>
          <w:szCs w:val="52"/>
          <w:lang w:bidi="ar"/>
        </w:rPr>
      </w:pPr>
    </w:p>
    <w:p>
      <w:pPr>
        <w:pStyle w:val="8"/>
        <w:widowControl/>
        <w:spacing w:before="0" w:beforeAutospacing="0" w:after="0" w:afterAutospacing="0"/>
        <w:jc w:val="both"/>
        <w:rPr>
          <w:rFonts w:ascii="Times New Roman" w:hAnsi="Times New Roman" w:eastAsia="方正小标宋简体" w:cs="方正小标宋简体"/>
          <w:sz w:val="52"/>
          <w:szCs w:val="52"/>
          <w:lang w:bidi="ar"/>
        </w:rPr>
      </w:pPr>
    </w:p>
    <w:p>
      <w:pPr>
        <w:jc w:val="center"/>
        <w:outlineLvl w:val="0"/>
        <w:rPr>
          <w:rFonts w:ascii="Times New Roman" w:hAnsi="Times New Roman" w:eastAsia="方正小标宋简体" w:cs="方正小标宋简体"/>
          <w:kern w:val="0"/>
          <w:sz w:val="52"/>
          <w:szCs w:val="52"/>
          <w:lang w:bidi="ar"/>
        </w:rPr>
      </w:pPr>
      <w:bookmarkStart w:id="21" w:name="_Toc21142"/>
      <w:r>
        <w:rPr>
          <w:rFonts w:hint="eastAsia" w:ascii="Times New Roman" w:hAnsi="Times New Roman" w:eastAsia="方正小标宋简体" w:cs="方正小标宋简体"/>
          <w:kern w:val="0"/>
          <w:sz w:val="52"/>
          <w:szCs w:val="52"/>
          <w:lang w:bidi="ar"/>
        </w:rPr>
        <w:t xml:space="preserve">第三部分  </w:t>
      </w:r>
      <w:r>
        <w:rPr>
          <w:rFonts w:ascii="Times New Roman" w:hAnsi="Times New Roman" w:eastAsia="方正小标宋简体" w:cs="方正小标宋简体"/>
          <w:kern w:val="0"/>
          <w:sz w:val="52"/>
          <w:szCs w:val="52"/>
          <w:lang w:bidi="ar"/>
        </w:rPr>
        <w:t>名词解释</w:t>
      </w:r>
      <w:bookmarkEnd w:id="21"/>
    </w:p>
    <w:p>
      <w:pPr>
        <w:ind w:firstLine="640" w:firstLineChars="200"/>
        <w:rPr>
          <w:rFonts w:ascii="Times New Roman" w:hAnsi="Times New Roman" w:eastAsia="仿宋_GB2312"/>
          <w:sz w:val="32"/>
          <w:szCs w:val="32"/>
        </w:rPr>
        <w:sectPr>
          <w:footerReference r:id="rId8" w:type="default"/>
          <w:pgSz w:w="11906" w:h="16838"/>
          <w:pgMar w:top="1440" w:right="1800" w:bottom="1440" w:left="1800" w:header="720" w:footer="720" w:gutter="0"/>
          <w:pgNumType w:fmt="decimal"/>
          <w:cols w:space="720" w:num="1"/>
          <w:docGrid w:type="lines" w:linePitch="312" w:charSpace="0"/>
        </w:sectPr>
      </w:pP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ascii="Times New Roman" w:hAnsi="Times New Roman" w:eastAsia="方正仿宋_GBK"/>
          <w:sz w:val="33"/>
          <w:szCs w:val="33"/>
        </w:rPr>
        <w:t>1．一般公共预算拨款收入：指市级财政当年拨付的资金。</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ascii="Times New Roman" w:hAnsi="Times New Roman" w:eastAsia="方正仿宋_GBK"/>
          <w:sz w:val="33"/>
          <w:szCs w:val="33"/>
        </w:rPr>
        <w:t>2．基本支出：指为保证机构正常运转，完成日常工作任务而发生的人员支出和公用支出。</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ascii="Times New Roman" w:hAnsi="Times New Roman" w:eastAsia="方正仿宋_GBK"/>
          <w:sz w:val="33"/>
          <w:szCs w:val="33"/>
        </w:rPr>
        <w:t>3．项目支出：指在基本支出之外为完成特定行政任务和事业发展目标所发生的支出。</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ascii="Times New Roman" w:hAnsi="Times New Roman" w:eastAsia="方正仿宋_GBK"/>
          <w:sz w:val="33"/>
          <w:szCs w:val="33"/>
        </w:rPr>
        <w:t>4．“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hint="eastAsia" w:ascii="Times New Roman" w:hAnsi="Times New Roman" w:eastAsia="方正仿宋_GBK"/>
          <w:sz w:val="33"/>
          <w:szCs w:val="33"/>
        </w:rPr>
        <w:t>、</w:t>
      </w:r>
      <w:r>
        <w:rPr>
          <w:rFonts w:ascii="Times New Roman" w:hAnsi="Times New Roman" w:eastAsia="方正仿宋_GBK"/>
          <w:sz w:val="33"/>
          <w:szCs w:val="33"/>
        </w:rPr>
        <w:t>牌</w:t>
      </w:r>
      <w:r>
        <w:rPr>
          <w:rFonts w:hint="eastAsia" w:ascii="Times New Roman" w:hAnsi="Times New Roman" w:eastAsia="方正仿宋_GBK"/>
          <w:sz w:val="33"/>
          <w:szCs w:val="33"/>
        </w:rPr>
        <w:t>照</w:t>
      </w:r>
      <w:r>
        <w:rPr>
          <w:rFonts w:ascii="Times New Roman" w:hAnsi="Times New Roman" w:eastAsia="方正仿宋_GBK"/>
          <w:sz w:val="33"/>
          <w:szCs w:val="33"/>
        </w:rPr>
        <w:t>费）及</w:t>
      </w:r>
      <w:r>
        <w:rPr>
          <w:rFonts w:hint="eastAsia" w:ascii="Times New Roman" w:hAnsi="Times New Roman" w:eastAsia="方正仿宋_GBK"/>
          <w:sz w:val="33"/>
          <w:szCs w:val="33"/>
        </w:rPr>
        <w:t>按</w:t>
      </w:r>
      <w:r>
        <w:rPr>
          <w:rFonts w:ascii="Times New Roman" w:hAnsi="Times New Roman" w:eastAsia="方正仿宋_GBK"/>
          <w:sz w:val="33"/>
          <w:szCs w:val="33"/>
        </w:rPr>
        <w:t>规定保留斩公务用车燃料费、维修费、过路过桥费、保险费</w:t>
      </w:r>
      <w:r>
        <w:rPr>
          <w:rFonts w:hint="eastAsia" w:ascii="Times New Roman" w:hAnsi="Times New Roman" w:eastAsia="方正仿宋_GBK"/>
          <w:sz w:val="33"/>
          <w:szCs w:val="33"/>
        </w:rPr>
        <w:t>、</w:t>
      </w:r>
      <w:r>
        <w:rPr>
          <w:rFonts w:ascii="Times New Roman" w:hAnsi="Times New Roman" w:eastAsia="方正仿宋_GBK"/>
          <w:sz w:val="33"/>
          <w:szCs w:val="33"/>
        </w:rPr>
        <w:t>安全奖励费用等支出；公务接待费反映单位按规定开支的各类公务接待（含外宾接待）支出。</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ascii="Times New Roman" w:hAnsi="Times New Roman" w:eastAsia="方正仿宋_GBK"/>
          <w:sz w:val="33"/>
          <w:szCs w:val="33"/>
        </w:rPr>
        <w:t>5．行政运行费：为保障行政单位（包含参照公务员法管理的事业单位）运行用于购买货物和服务的各项资金。包括办公及办公费、水费、电费、印刷费、邮电费、差旅费、会议费等费用开支。</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ascii="Times New Roman" w:hAnsi="Times New Roman" w:eastAsia="方正仿宋_GBK"/>
          <w:sz w:val="33"/>
          <w:szCs w:val="33"/>
        </w:rPr>
        <w:t>6．社会保障和就业支出（类）行政事业单位离退休（款）未归口管理的行政单位离退休（项）指：离退休人员的日常公用支出、离休人员工资、退休人员统筹外工资、补助及生活补助等。</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ascii="Times New Roman" w:hAnsi="Times New Roman" w:eastAsia="方正仿宋_GBK"/>
          <w:sz w:val="33"/>
          <w:szCs w:val="33"/>
        </w:rPr>
        <w:t>7．社会保障和就业支出（类）行政事业单位离退休（款）机关事业单位基本养老保险缴费支出（项）指：本单</w:t>
      </w:r>
      <w:r>
        <w:rPr>
          <w:rFonts w:hint="eastAsia" w:ascii="Times New Roman" w:hAnsi="Times New Roman" w:eastAsia="方正仿宋_GBK"/>
          <w:sz w:val="33"/>
          <w:szCs w:val="33"/>
        </w:rPr>
        <w:t>位</w:t>
      </w:r>
      <w:r>
        <w:rPr>
          <w:rFonts w:ascii="Times New Roman" w:hAnsi="Times New Roman" w:eastAsia="方正仿宋_GBK"/>
          <w:sz w:val="33"/>
          <w:szCs w:val="33"/>
        </w:rPr>
        <w:t>在职基本养老保险费的缴纳。</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660" w:firstLineChars="200"/>
        <w:textAlignment w:val="auto"/>
        <w:rPr>
          <w:rFonts w:ascii="Times New Roman" w:hAnsi="Times New Roman" w:eastAsia="方正仿宋_GBK"/>
          <w:sz w:val="33"/>
          <w:szCs w:val="33"/>
        </w:rPr>
      </w:pPr>
      <w:r>
        <w:rPr>
          <w:rFonts w:ascii="Times New Roman" w:hAnsi="Times New Roman" w:eastAsia="方正仿宋_GBK"/>
          <w:sz w:val="33"/>
          <w:szCs w:val="33"/>
        </w:rPr>
        <w:t>8．住房保障支出（类）住房改革支出（款）住房公积金（项）指：本单位按照规定标准为职工缴纳住房公积金等支出。</w:t>
      </w:r>
    </w:p>
    <w:p>
      <w:pPr>
        <w:keepNext w:val="0"/>
        <w:keepLines w:val="0"/>
        <w:pageBreakBefore w:val="0"/>
        <w:widowControl w:val="0"/>
        <w:suppressAutoHyphens w:val="0"/>
        <w:kinsoku/>
        <w:wordWrap/>
        <w:overflowPunct/>
        <w:topLinePunct w:val="0"/>
        <w:autoSpaceDE/>
        <w:autoSpaceDN/>
        <w:bidi w:val="0"/>
        <w:adjustRightInd/>
        <w:snapToGrid/>
        <w:spacing w:line="576" w:lineRule="exact"/>
        <w:textAlignment w:val="auto"/>
        <w:rPr>
          <w:rFonts w:ascii="Times New Roman" w:hAnsi="Times New Roman" w:eastAsia="方正仿宋_GBK"/>
          <w:sz w:val="33"/>
          <w:szCs w:val="33"/>
        </w:rPr>
      </w:pP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660" w:firstLineChars="200"/>
        <w:textAlignment w:val="auto"/>
        <w:outlineLvl w:val="0"/>
        <w:rPr>
          <w:rFonts w:ascii="Times New Roman" w:hAnsi="Times New Roman" w:eastAsia="方正仿宋_GBK"/>
          <w:sz w:val="33"/>
          <w:szCs w:val="33"/>
        </w:rPr>
      </w:pPr>
      <w:bookmarkStart w:id="22" w:name="_Toc15294"/>
      <w:r>
        <w:rPr>
          <w:rFonts w:ascii="Times New Roman" w:hAnsi="Times New Roman" w:eastAsia="方正仿宋_GBK"/>
          <w:sz w:val="33"/>
          <w:szCs w:val="33"/>
        </w:rPr>
        <w:t>附件：表1</w:t>
      </w:r>
      <w:r>
        <w:rPr>
          <w:rFonts w:hint="eastAsia" w:ascii="Times New Roman" w:hAnsi="Times New Roman" w:eastAsia="方正仿宋_GBK"/>
          <w:sz w:val="33"/>
          <w:szCs w:val="33"/>
        </w:rPr>
        <w:t>．</w:t>
      </w:r>
      <w:r>
        <w:rPr>
          <w:rFonts w:ascii="Times New Roman" w:hAnsi="Times New Roman" w:eastAsia="方正仿宋_GBK"/>
          <w:sz w:val="33"/>
          <w:szCs w:val="33"/>
        </w:rPr>
        <w:t>部门收支总表</w:t>
      </w:r>
      <w:bookmarkEnd w:id="22"/>
    </w:p>
    <w:p>
      <w:pPr>
        <w:keepNext w:val="0"/>
        <w:keepLines w:val="0"/>
        <w:pageBreakBefore w:val="0"/>
        <w:widowControl w:val="0"/>
        <w:suppressAutoHyphens w:val="0"/>
        <w:kinsoku/>
        <w:wordWrap/>
        <w:overflowPunct/>
        <w:topLinePunct w:val="0"/>
        <w:autoSpaceDE/>
        <w:autoSpaceDN/>
        <w:bidi w:val="0"/>
        <w:adjustRightInd/>
        <w:snapToGrid/>
        <w:spacing w:line="576" w:lineRule="exact"/>
        <w:textAlignment w:val="auto"/>
        <w:rPr>
          <w:rFonts w:ascii="Times New Roman" w:hAnsi="Times New Roman" w:eastAsia="方正仿宋_GBK"/>
          <w:sz w:val="33"/>
          <w:szCs w:val="33"/>
        </w:rPr>
      </w:pPr>
      <w:r>
        <w:rPr>
          <w:rFonts w:ascii="Times New Roman" w:hAnsi="Times New Roman" w:eastAsia="方正仿宋_GBK"/>
          <w:sz w:val="33"/>
          <w:szCs w:val="33"/>
        </w:rPr>
        <w:t xml:space="preserve">          表1-1</w:t>
      </w:r>
      <w:r>
        <w:rPr>
          <w:rFonts w:hint="eastAsia" w:ascii="Times New Roman" w:hAnsi="Times New Roman" w:eastAsia="方正仿宋_GBK"/>
          <w:sz w:val="33"/>
          <w:szCs w:val="33"/>
        </w:rPr>
        <w:t>．</w:t>
      </w:r>
      <w:r>
        <w:rPr>
          <w:rFonts w:ascii="Times New Roman" w:hAnsi="Times New Roman" w:eastAsia="方正仿宋_GBK"/>
          <w:sz w:val="33"/>
          <w:szCs w:val="33"/>
        </w:rPr>
        <w:t>部门收入总表</w:t>
      </w:r>
    </w:p>
    <w:p>
      <w:pPr>
        <w:keepNext w:val="0"/>
        <w:keepLines w:val="0"/>
        <w:pageBreakBefore w:val="0"/>
        <w:widowControl w:val="0"/>
        <w:suppressAutoHyphens w:val="0"/>
        <w:kinsoku/>
        <w:wordWrap/>
        <w:overflowPunct/>
        <w:topLinePunct w:val="0"/>
        <w:autoSpaceDE/>
        <w:autoSpaceDN/>
        <w:bidi w:val="0"/>
        <w:adjustRightInd/>
        <w:snapToGrid/>
        <w:spacing w:line="576" w:lineRule="exact"/>
        <w:textAlignment w:val="auto"/>
        <w:rPr>
          <w:rFonts w:ascii="Times New Roman" w:hAnsi="Times New Roman" w:eastAsia="方正仿宋_GBK"/>
          <w:sz w:val="33"/>
          <w:szCs w:val="33"/>
        </w:rPr>
      </w:pPr>
      <w:r>
        <w:rPr>
          <w:rFonts w:ascii="Times New Roman" w:hAnsi="Times New Roman" w:eastAsia="方正仿宋_GBK"/>
          <w:sz w:val="33"/>
          <w:szCs w:val="33"/>
        </w:rPr>
        <w:t xml:space="preserve">          表1-2</w:t>
      </w:r>
      <w:r>
        <w:rPr>
          <w:rFonts w:hint="eastAsia" w:ascii="Times New Roman" w:hAnsi="Times New Roman" w:eastAsia="方正仿宋_GBK"/>
          <w:sz w:val="33"/>
          <w:szCs w:val="33"/>
        </w:rPr>
        <w:t>．</w:t>
      </w:r>
      <w:r>
        <w:rPr>
          <w:rFonts w:ascii="Times New Roman" w:hAnsi="Times New Roman" w:eastAsia="方正仿宋_GBK"/>
          <w:sz w:val="33"/>
          <w:szCs w:val="33"/>
        </w:rPr>
        <w:t>部门支出总表</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1650" w:firstLineChars="500"/>
        <w:textAlignment w:val="auto"/>
        <w:rPr>
          <w:rFonts w:ascii="Times New Roman" w:hAnsi="Times New Roman" w:eastAsia="方正仿宋_GBK"/>
          <w:sz w:val="33"/>
          <w:szCs w:val="33"/>
        </w:rPr>
      </w:pPr>
      <w:r>
        <w:rPr>
          <w:rFonts w:ascii="Times New Roman" w:hAnsi="Times New Roman" w:eastAsia="方正仿宋_GBK"/>
          <w:sz w:val="33"/>
          <w:szCs w:val="33"/>
        </w:rPr>
        <w:t>表2</w:t>
      </w:r>
      <w:r>
        <w:rPr>
          <w:rFonts w:hint="eastAsia" w:ascii="Times New Roman" w:hAnsi="Times New Roman" w:eastAsia="方正仿宋_GBK"/>
          <w:sz w:val="33"/>
          <w:szCs w:val="33"/>
        </w:rPr>
        <w:t>．</w:t>
      </w:r>
      <w:r>
        <w:rPr>
          <w:rFonts w:ascii="Times New Roman" w:hAnsi="Times New Roman" w:eastAsia="方正仿宋_GBK"/>
          <w:sz w:val="33"/>
          <w:szCs w:val="33"/>
        </w:rPr>
        <w:t>财政拨款收支预算总表</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1650" w:firstLineChars="500"/>
        <w:textAlignment w:val="auto"/>
        <w:rPr>
          <w:rFonts w:ascii="Times New Roman" w:hAnsi="Times New Roman" w:eastAsia="方正仿宋_GBK"/>
          <w:sz w:val="33"/>
          <w:szCs w:val="33"/>
        </w:rPr>
      </w:pPr>
      <w:r>
        <w:rPr>
          <w:rFonts w:ascii="Times New Roman" w:hAnsi="Times New Roman" w:eastAsia="方正仿宋_GBK"/>
          <w:sz w:val="33"/>
          <w:szCs w:val="33"/>
        </w:rPr>
        <w:t>表2-1</w:t>
      </w:r>
      <w:r>
        <w:rPr>
          <w:rFonts w:hint="eastAsia" w:ascii="Times New Roman" w:hAnsi="Times New Roman" w:eastAsia="方正仿宋_GBK"/>
          <w:sz w:val="33"/>
          <w:szCs w:val="33"/>
        </w:rPr>
        <w:t>．</w:t>
      </w:r>
      <w:r>
        <w:rPr>
          <w:rFonts w:ascii="Times New Roman" w:hAnsi="Times New Roman" w:eastAsia="方正仿宋_GBK"/>
          <w:sz w:val="33"/>
          <w:szCs w:val="33"/>
        </w:rPr>
        <w:t>财政拨款支出预算表</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1650" w:firstLineChars="500"/>
        <w:textAlignment w:val="auto"/>
        <w:rPr>
          <w:rFonts w:ascii="Times New Roman" w:hAnsi="Times New Roman" w:eastAsia="方正仿宋_GBK"/>
          <w:sz w:val="33"/>
          <w:szCs w:val="33"/>
        </w:rPr>
      </w:pPr>
      <w:r>
        <w:rPr>
          <w:rFonts w:ascii="Times New Roman" w:hAnsi="Times New Roman" w:eastAsia="方正仿宋_GBK"/>
          <w:sz w:val="33"/>
          <w:szCs w:val="33"/>
        </w:rPr>
        <w:t>表3</w:t>
      </w:r>
      <w:r>
        <w:rPr>
          <w:rFonts w:hint="eastAsia" w:ascii="Times New Roman" w:hAnsi="Times New Roman" w:eastAsia="方正仿宋_GBK"/>
          <w:sz w:val="33"/>
          <w:szCs w:val="33"/>
        </w:rPr>
        <w:t>．</w:t>
      </w:r>
      <w:r>
        <w:rPr>
          <w:rFonts w:ascii="Times New Roman" w:hAnsi="Times New Roman" w:eastAsia="方正仿宋_GBK"/>
          <w:sz w:val="33"/>
          <w:szCs w:val="33"/>
        </w:rPr>
        <w:t>一般公共预算支出预算表</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1650" w:firstLineChars="500"/>
        <w:textAlignment w:val="auto"/>
        <w:rPr>
          <w:rFonts w:ascii="Times New Roman" w:hAnsi="Times New Roman" w:eastAsia="方正仿宋_GBK"/>
          <w:sz w:val="33"/>
          <w:szCs w:val="33"/>
        </w:rPr>
      </w:pPr>
      <w:r>
        <w:rPr>
          <w:rFonts w:ascii="Times New Roman" w:hAnsi="Times New Roman" w:eastAsia="方正仿宋_GBK"/>
          <w:sz w:val="33"/>
          <w:szCs w:val="33"/>
        </w:rPr>
        <w:t>表3-1</w:t>
      </w:r>
      <w:r>
        <w:rPr>
          <w:rFonts w:hint="eastAsia" w:ascii="Times New Roman" w:hAnsi="Times New Roman" w:eastAsia="方正仿宋_GBK"/>
          <w:sz w:val="33"/>
          <w:szCs w:val="33"/>
        </w:rPr>
        <w:t>．</w:t>
      </w:r>
      <w:r>
        <w:rPr>
          <w:rFonts w:ascii="Times New Roman" w:hAnsi="Times New Roman" w:eastAsia="方正仿宋_GBK"/>
          <w:sz w:val="33"/>
          <w:szCs w:val="33"/>
        </w:rPr>
        <w:t>一般公共预算基本支出预算表</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1650" w:firstLineChars="500"/>
        <w:textAlignment w:val="auto"/>
        <w:rPr>
          <w:rFonts w:ascii="Times New Roman" w:hAnsi="Times New Roman" w:eastAsia="方正仿宋_GBK"/>
          <w:sz w:val="33"/>
          <w:szCs w:val="33"/>
        </w:rPr>
      </w:pPr>
      <w:r>
        <w:rPr>
          <w:rFonts w:ascii="Times New Roman" w:hAnsi="Times New Roman" w:eastAsia="方正仿宋_GBK"/>
          <w:sz w:val="33"/>
          <w:szCs w:val="33"/>
        </w:rPr>
        <w:t>表3-2</w:t>
      </w:r>
      <w:r>
        <w:rPr>
          <w:rFonts w:hint="eastAsia" w:ascii="Times New Roman" w:hAnsi="Times New Roman" w:eastAsia="方正仿宋_GBK"/>
          <w:sz w:val="33"/>
          <w:szCs w:val="33"/>
        </w:rPr>
        <w:t>．</w:t>
      </w:r>
      <w:r>
        <w:rPr>
          <w:rFonts w:ascii="Times New Roman" w:hAnsi="Times New Roman" w:eastAsia="方正仿宋_GBK"/>
          <w:sz w:val="33"/>
          <w:szCs w:val="33"/>
        </w:rPr>
        <w:t>一般公共预算项目支出预算表</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1650" w:firstLineChars="500"/>
        <w:textAlignment w:val="auto"/>
        <w:rPr>
          <w:rFonts w:ascii="Times New Roman" w:hAnsi="Times New Roman" w:eastAsia="方正仿宋_GBK"/>
          <w:sz w:val="33"/>
          <w:szCs w:val="33"/>
        </w:rPr>
      </w:pPr>
      <w:r>
        <w:rPr>
          <w:rFonts w:ascii="Times New Roman" w:hAnsi="Times New Roman" w:eastAsia="方正仿宋_GBK"/>
          <w:sz w:val="33"/>
          <w:szCs w:val="33"/>
        </w:rPr>
        <w:t>表3-3</w:t>
      </w:r>
      <w:r>
        <w:rPr>
          <w:rFonts w:hint="eastAsia" w:ascii="Times New Roman" w:hAnsi="Times New Roman" w:eastAsia="方正仿宋_GBK"/>
          <w:sz w:val="33"/>
          <w:szCs w:val="33"/>
        </w:rPr>
        <w:t>．</w:t>
      </w:r>
      <w:r>
        <w:rPr>
          <w:rFonts w:ascii="Times New Roman" w:hAnsi="Times New Roman" w:eastAsia="方正仿宋_GBK"/>
          <w:sz w:val="33"/>
          <w:szCs w:val="33"/>
        </w:rPr>
        <w:t>一般公共预算“三公”经费支出预算表</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1650" w:firstLineChars="500"/>
        <w:textAlignment w:val="auto"/>
        <w:rPr>
          <w:rFonts w:ascii="Times New Roman" w:hAnsi="Times New Roman" w:eastAsia="方正仿宋_GBK"/>
          <w:sz w:val="33"/>
          <w:szCs w:val="33"/>
        </w:rPr>
      </w:pPr>
      <w:r>
        <w:rPr>
          <w:rFonts w:ascii="Times New Roman" w:hAnsi="Times New Roman" w:eastAsia="方正仿宋_GBK"/>
          <w:sz w:val="33"/>
          <w:szCs w:val="33"/>
        </w:rPr>
        <w:t>表4</w:t>
      </w:r>
      <w:r>
        <w:rPr>
          <w:rFonts w:hint="eastAsia" w:ascii="Times New Roman" w:hAnsi="Times New Roman" w:eastAsia="方正仿宋_GBK"/>
          <w:sz w:val="33"/>
          <w:szCs w:val="33"/>
        </w:rPr>
        <w:t>．</w:t>
      </w:r>
      <w:r>
        <w:rPr>
          <w:rFonts w:ascii="Times New Roman" w:hAnsi="Times New Roman" w:eastAsia="方正仿宋_GBK"/>
          <w:sz w:val="33"/>
          <w:szCs w:val="33"/>
        </w:rPr>
        <w:t>政府性基金支出预算表</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1650" w:firstLineChars="500"/>
        <w:textAlignment w:val="auto"/>
        <w:rPr>
          <w:rFonts w:ascii="Times New Roman" w:hAnsi="Times New Roman" w:eastAsia="方正仿宋_GBK"/>
          <w:sz w:val="33"/>
          <w:szCs w:val="33"/>
        </w:rPr>
      </w:pPr>
      <w:r>
        <w:rPr>
          <w:rFonts w:ascii="Times New Roman" w:hAnsi="Times New Roman" w:eastAsia="方正仿宋_GBK"/>
          <w:sz w:val="33"/>
          <w:szCs w:val="33"/>
        </w:rPr>
        <w:t>表4-1</w:t>
      </w:r>
      <w:r>
        <w:rPr>
          <w:rFonts w:hint="eastAsia" w:ascii="Times New Roman" w:hAnsi="Times New Roman" w:eastAsia="方正仿宋_GBK"/>
          <w:sz w:val="33"/>
          <w:szCs w:val="33"/>
        </w:rPr>
        <w:t>．</w:t>
      </w:r>
      <w:r>
        <w:rPr>
          <w:rFonts w:ascii="Times New Roman" w:hAnsi="Times New Roman" w:eastAsia="方正仿宋_GBK"/>
          <w:sz w:val="33"/>
          <w:szCs w:val="33"/>
        </w:rPr>
        <w:t>政府性基金预算“三公”经费支出预算表</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1650" w:firstLineChars="500"/>
        <w:textAlignment w:val="auto"/>
        <w:rPr>
          <w:rFonts w:ascii="Times New Roman" w:hAnsi="Times New Roman" w:eastAsia="方正仿宋_GBK"/>
          <w:sz w:val="33"/>
          <w:szCs w:val="33"/>
        </w:rPr>
      </w:pPr>
      <w:r>
        <w:rPr>
          <w:rFonts w:ascii="Times New Roman" w:hAnsi="Times New Roman" w:eastAsia="方正仿宋_GBK"/>
          <w:sz w:val="33"/>
          <w:szCs w:val="33"/>
        </w:rPr>
        <w:t>表5</w:t>
      </w:r>
      <w:r>
        <w:rPr>
          <w:rFonts w:hint="eastAsia" w:ascii="Times New Roman" w:hAnsi="Times New Roman" w:eastAsia="方正仿宋_GBK"/>
          <w:sz w:val="33"/>
          <w:szCs w:val="33"/>
        </w:rPr>
        <w:t>．</w:t>
      </w:r>
      <w:r>
        <w:rPr>
          <w:rFonts w:ascii="Times New Roman" w:hAnsi="Times New Roman" w:eastAsia="方正仿宋_GBK"/>
          <w:sz w:val="33"/>
          <w:szCs w:val="33"/>
        </w:rPr>
        <w:t>国有资本经营预算支出预算表</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1650" w:firstLineChars="500"/>
        <w:textAlignment w:val="auto"/>
        <w:rPr>
          <w:rFonts w:ascii="Times New Roman" w:hAnsi="Times New Roman" w:eastAsia="方正仿宋_GBK"/>
          <w:sz w:val="33"/>
          <w:szCs w:val="33"/>
        </w:rPr>
      </w:pPr>
      <w:r>
        <w:rPr>
          <w:rFonts w:ascii="Times New Roman" w:hAnsi="Times New Roman" w:eastAsia="方正仿宋_GBK"/>
          <w:sz w:val="33"/>
          <w:szCs w:val="33"/>
        </w:rPr>
        <w:t>表6</w:t>
      </w:r>
      <w:r>
        <w:rPr>
          <w:rFonts w:hint="eastAsia" w:ascii="Times New Roman" w:hAnsi="Times New Roman" w:eastAsia="方正仿宋_GBK"/>
          <w:sz w:val="33"/>
          <w:szCs w:val="33"/>
        </w:rPr>
        <w:t>．</w:t>
      </w:r>
      <w:r>
        <w:rPr>
          <w:rFonts w:ascii="Times New Roman" w:hAnsi="Times New Roman" w:eastAsia="方正仿宋_GBK"/>
          <w:sz w:val="33"/>
          <w:szCs w:val="33"/>
        </w:rPr>
        <w:t>（部门）单位预算项目绩效目标表</w:t>
      </w:r>
    </w:p>
    <w:p>
      <w:pPr>
        <w:keepNext w:val="0"/>
        <w:keepLines w:val="0"/>
        <w:pageBreakBefore w:val="0"/>
        <w:widowControl w:val="0"/>
        <w:suppressAutoHyphens w:val="0"/>
        <w:kinsoku/>
        <w:wordWrap/>
        <w:overflowPunct/>
        <w:topLinePunct w:val="0"/>
        <w:autoSpaceDE/>
        <w:autoSpaceDN/>
        <w:bidi w:val="0"/>
        <w:adjustRightInd/>
        <w:snapToGrid/>
        <w:spacing w:line="576" w:lineRule="exact"/>
        <w:ind w:firstLine="1650" w:firstLineChars="500"/>
        <w:textAlignment w:val="auto"/>
        <w:rPr>
          <w:rFonts w:ascii="Times New Roman" w:hAnsi="Times New Roman" w:eastAsia="方正仿宋_GBK"/>
          <w:sz w:val="33"/>
          <w:szCs w:val="33"/>
        </w:rPr>
      </w:pPr>
      <w:r>
        <w:rPr>
          <w:rFonts w:hint="eastAsia" w:ascii="Times New Roman" w:hAnsi="Times New Roman" w:eastAsia="方正仿宋_GBK"/>
          <w:sz w:val="33"/>
          <w:szCs w:val="33"/>
        </w:rPr>
        <w:t>表7</w:t>
      </w:r>
      <w:r>
        <w:rPr>
          <w:rFonts w:ascii="Times New Roman" w:hAnsi="Times New Roman" w:eastAsia="方正仿宋_GBK"/>
          <w:sz w:val="33"/>
          <w:szCs w:val="33"/>
        </w:rPr>
        <w:t>.</w:t>
      </w:r>
      <w:r>
        <w:rPr>
          <w:rFonts w:hint="eastAsia" w:ascii="Times New Roman" w:hAnsi="Times New Roman" w:eastAsia="方正仿宋_GBK"/>
          <w:sz w:val="33"/>
          <w:szCs w:val="33"/>
        </w:rPr>
        <w:t>部门</w:t>
      </w:r>
      <w:r>
        <w:rPr>
          <w:rFonts w:ascii="Times New Roman" w:hAnsi="Times New Roman" w:eastAsia="方正仿宋_GBK"/>
          <w:sz w:val="33"/>
          <w:szCs w:val="33"/>
        </w:rPr>
        <w:t>整体支出绩效目标表</w:t>
      </w:r>
    </w:p>
    <w:p>
      <w:pPr>
        <w:keepNext w:val="0"/>
        <w:keepLines w:val="0"/>
        <w:pageBreakBefore w:val="0"/>
        <w:widowControl w:val="0"/>
        <w:kinsoku/>
        <w:wordWrap/>
        <w:overflowPunct/>
        <w:topLinePunct w:val="0"/>
        <w:autoSpaceDE/>
        <w:autoSpaceDN/>
        <w:bidi w:val="0"/>
        <w:adjustRightInd/>
        <w:snapToGrid/>
        <w:spacing w:line="576" w:lineRule="exact"/>
        <w:textAlignment w:val="auto"/>
        <w:rPr>
          <w:sz w:val="33"/>
          <w:szCs w:val="33"/>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3DDECD-38E5-4680-BA93-C233AE3BC5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D647C98-4B14-456C-9D66-AA5AE46C7F5B}"/>
  </w:font>
  <w:font w:name="方正小标宋简体">
    <w:panose1 w:val="02000000000000000000"/>
    <w:charset w:val="86"/>
    <w:family w:val="script"/>
    <w:pitch w:val="default"/>
    <w:sig w:usb0="00000001" w:usb1="08000000" w:usb2="00000000" w:usb3="00000000" w:csb0="00040000" w:csb1="00000000"/>
    <w:embedRegular r:id="rId3" w:fontKey="{E5C1EC64-6079-4C86-80C5-89DE66AF196D}"/>
  </w:font>
  <w:font w:name="仿宋_GB2312">
    <w:altName w:val="仿宋"/>
    <w:panose1 w:val="02010609030101010101"/>
    <w:charset w:val="86"/>
    <w:family w:val="modern"/>
    <w:pitch w:val="default"/>
    <w:sig w:usb0="00000000" w:usb1="00000000" w:usb2="00000000" w:usb3="00000000" w:csb0="00040000" w:csb1="00000000"/>
    <w:embedRegular r:id="rId4" w:fontKey="{BD65980C-2225-4C33-8C9A-F00FB222CC0C}"/>
  </w:font>
  <w:font w:name="楷体_GB2312">
    <w:altName w:val="楷体"/>
    <w:panose1 w:val="02010609030101010101"/>
    <w:charset w:val="86"/>
    <w:family w:val="modern"/>
    <w:pitch w:val="default"/>
    <w:sig w:usb0="00000000" w:usb1="00000000" w:usb2="00000000" w:usb3="00000000" w:csb0="00040000" w:csb1="00000000"/>
    <w:embedRegular r:id="rId5" w:fontKey="{D9860DF1-FD6E-4CE7-BDE8-E357FD38A41D}"/>
  </w:font>
  <w:font w:name="方正仿宋_GBK">
    <w:panose1 w:val="02000000000000000000"/>
    <w:charset w:val="86"/>
    <w:family w:val="script"/>
    <w:pitch w:val="default"/>
    <w:sig w:usb0="A00002BF" w:usb1="38CF7CFA" w:usb2="00082016" w:usb3="00000000" w:csb0="00040001" w:csb1="00000000"/>
    <w:embedRegular r:id="rId6" w:fontKey="{33CD9A4D-6143-48BC-B58E-9090F7190AA6}"/>
  </w:font>
  <w:font w:name="方正楷体_GBK">
    <w:panose1 w:val="02000000000000000000"/>
    <w:charset w:val="86"/>
    <w:family w:val="auto"/>
    <w:pitch w:val="default"/>
    <w:sig w:usb0="800002BF" w:usb1="38CF7CFA" w:usb2="00000016" w:usb3="00000000" w:csb0="00040000" w:csb1="00000000"/>
    <w:embedRegular r:id="rId7" w:fontKey="{01997F79-A33D-4D59-B671-9BF2A5B32E46}"/>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4"/>
                            <w:rPr>
                              <w:rFonts w:ascii="宋体" w:hAnsi="宋体" w:cs="宋体"/>
                              <w:sz w:val="28"/>
                              <w:szCs w:val="28"/>
                            </w:rPr>
                          </w:pPr>
                          <w:r>
                            <w:t xml:space="preserve">— </w:t>
                          </w:r>
                          <w:r>
                            <w:fldChar w:fldCharType="begin"/>
                          </w:r>
                          <w:r>
                            <w:instrText xml:space="preserve"> PAGE  \* MERGEFORMAT </w:instrText>
                          </w:r>
                          <w:r>
                            <w:fldChar w:fldCharType="separate"/>
                          </w:r>
                          <w:r>
                            <w:t>1</w:t>
                          </w:r>
                          <w:r>
                            <w:fldChar w:fldCharType="end"/>
                          </w:r>
                          <w: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84hJ9EAAAADAQAADwAAAAAAAAABACAAAAAiAAAAZHJz&#10;L2Rvd25yZXYueG1sUEsBAhQAFAAAAAgAh07iQC5LWKwLAgAAAgQAAA4AAAAAAAAAAQAgAAAAIAEA&#10;AGRycy9lMm9Eb2MueG1sUEsFBgAAAAAGAAYAWQEAAJ0FAAAAAA==&#10;">
              <v:fill on="f" focussize="0,0"/>
              <v:stroke on="f"/>
              <v:imagedata o:title=""/>
              <o:lock v:ext="edit" aspectratio="f"/>
              <v:textbox inset="0mm,0mm,0mm,0mm" style="mso-fit-shape-to-text:t;">
                <w:txbxContent>
                  <w:p>
                    <w:pPr>
                      <w:pStyle w:val="4"/>
                      <w:rPr>
                        <w:rFonts w:ascii="宋体" w:hAnsi="宋体" w:cs="宋体"/>
                        <w:sz w:val="28"/>
                        <w:szCs w:val="28"/>
                      </w:rP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84hJ9EAAAADAQAADwAAAAAAAAABACAAAAAiAAAAZHJzL2Rv&#10;d25yZXYueG1sUEsBAhQAFAAAAAgAh07iQN4hPykIAgAAAgQAAA4AAAAAAAAAAQAgAAAAIAEAAGRy&#10;cy9lMm9Eb2MueG1sUEsFBgAAAAAGAAYAWQEAAJoFA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w:t>
                    </w:r>
                    <w:r>
                      <w:rPr>
                        <w:rFonts w:hint="default"/>
                      </w:rPr>
                      <w:fldChar w:fldCharType="end"/>
                    </w:r>
                    <w:r>
                      <w:rPr>
                        <w:rFonts w:hint="default"/>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E0DF8"/>
    <w:multiLevelType w:val="singleLevel"/>
    <w:tmpl w:val="DBBE0DF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zNDU0NDg2N2E1NjdiOTFjZTdmNTg3ZDc2YzE2NTEifQ=="/>
  </w:docVars>
  <w:rsids>
    <w:rsidRoot w:val="00D83188"/>
    <w:rsid w:val="00007775"/>
    <w:rsid w:val="000314B3"/>
    <w:rsid w:val="00041073"/>
    <w:rsid w:val="000B54F0"/>
    <w:rsid w:val="000C46CC"/>
    <w:rsid w:val="001421F4"/>
    <w:rsid w:val="00160A36"/>
    <w:rsid w:val="00184523"/>
    <w:rsid w:val="00193B04"/>
    <w:rsid w:val="00200BAC"/>
    <w:rsid w:val="00242342"/>
    <w:rsid w:val="00251B21"/>
    <w:rsid w:val="00254048"/>
    <w:rsid w:val="00262315"/>
    <w:rsid w:val="00267907"/>
    <w:rsid w:val="00272209"/>
    <w:rsid w:val="00272D12"/>
    <w:rsid w:val="002B01FB"/>
    <w:rsid w:val="002B2A35"/>
    <w:rsid w:val="002C399A"/>
    <w:rsid w:val="002E1494"/>
    <w:rsid w:val="002E460A"/>
    <w:rsid w:val="002F2ED2"/>
    <w:rsid w:val="00300797"/>
    <w:rsid w:val="0039108D"/>
    <w:rsid w:val="003A5F59"/>
    <w:rsid w:val="003E27A7"/>
    <w:rsid w:val="003F3E22"/>
    <w:rsid w:val="00490062"/>
    <w:rsid w:val="00490318"/>
    <w:rsid w:val="004A227A"/>
    <w:rsid w:val="004A4BF9"/>
    <w:rsid w:val="00506F7B"/>
    <w:rsid w:val="0052125C"/>
    <w:rsid w:val="00526799"/>
    <w:rsid w:val="00542757"/>
    <w:rsid w:val="00543F43"/>
    <w:rsid w:val="00544F60"/>
    <w:rsid w:val="0059202A"/>
    <w:rsid w:val="00593B7B"/>
    <w:rsid w:val="005973A1"/>
    <w:rsid w:val="005D5442"/>
    <w:rsid w:val="005E48A4"/>
    <w:rsid w:val="00611309"/>
    <w:rsid w:val="006155DD"/>
    <w:rsid w:val="00624D39"/>
    <w:rsid w:val="0069631E"/>
    <w:rsid w:val="00697744"/>
    <w:rsid w:val="006C558F"/>
    <w:rsid w:val="006D549A"/>
    <w:rsid w:val="00700779"/>
    <w:rsid w:val="00712F99"/>
    <w:rsid w:val="00713DFA"/>
    <w:rsid w:val="00732EE1"/>
    <w:rsid w:val="00785A3C"/>
    <w:rsid w:val="007877A7"/>
    <w:rsid w:val="00787852"/>
    <w:rsid w:val="007D7673"/>
    <w:rsid w:val="00800B2E"/>
    <w:rsid w:val="00870507"/>
    <w:rsid w:val="00876047"/>
    <w:rsid w:val="008C29B4"/>
    <w:rsid w:val="008D1816"/>
    <w:rsid w:val="0095767C"/>
    <w:rsid w:val="009B055A"/>
    <w:rsid w:val="009B19C9"/>
    <w:rsid w:val="009B233E"/>
    <w:rsid w:val="009E7528"/>
    <w:rsid w:val="00A01B75"/>
    <w:rsid w:val="00A874FA"/>
    <w:rsid w:val="00AC63F2"/>
    <w:rsid w:val="00B54828"/>
    <w:rsid w:val="00B553F0"/>
    <w:rsid w:val="00B67BDA"/>
    <w:rsid w:val="00B846A8"/>
    <w:rsid w:val="00BA489E"/>
    <w:rsid w:val="00BB32D8"/>
    <w:rsid w:val="00BB6E72"/>
    <w:rsid w:val="00C268FC"/>
    <w:rsid w:val="00C561A5"/>
    <w:rsid w:val="00C90D64"/>
    <w:rsid w:val="00C92A71"/>
    <w:rsid w:val="00CB2BC9"/>
    <w:rsid w:val="00CC4D55"/>
    <w:rsid w:val="00D10E70"/>
    <w:rsid w:val="00D22A07"/>
    <w:rsid w:val="00D25506"/>
    <w:rsid w:val="00D267AD"/>
    <w:rsid w:val="00D83188"/>
    <w:rsid w:val="00D90E2A"/>
    <w:rsid w:val="00D920CF"/>
    <w:rsid w:val="00DC1523"/>
    <w:rsid w:val="00DC273E"/>
    <w:rsid w:val="00DE08F6"/>
    <w:rsid w:val="00DE2C18"/>
    <w:rsid w:val="00E1509E"/>
    <w:rsid w:val="00E32CF2"/>
    <w:rsid w:val="00E423A9"/>
    <w:rsid w:val="00E52740"/>
    <w:rsid w:val="00ED1773"/>
    <w:rsid w:val="00ED5805"/>
    <w:rsid w:val="00EF03A6"/>
    <w:rsid w:val="00F03FE9"/>
    <w:rsid w:val="00F33423"/>
    <w:rsid w:val="00F56BC3"/>
    <w:rsid w:val="00F70C5E"/>
    <w:rsid w:val="00F86C35"/>
    <w:rsid w:val="49442002"/>
    <w:rsid w:val="57AA29D9"/>
    <w:rsid w:val="57DB7132"/>
    <w:rsid w:val="6BDC9E88"/>
    <w:rsid w:val="7BB7D292"/>
    <w:rsid w:val="7F523749"/>
    <w:rsid w:val="EBB5419F"/>
    <w:rsid w:val="FECF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40" w:line="276" w:lineRule="auto"/>
    </w:pPr>
  </w:style>
  <w:style w:type="paragraph" w:styleId="3">
    <w:name w:val="toc 3"/>
    <w:basedOn w:val="1"/>
    <w:next w:val="1"/>
    <w:semiHidden/>
    <w:unhideWhenUsed/>
    <w:uiPriority w:val="39"/>
    <w:pPr>
      <w:ind w:left="840" w:leftChars="400"/>
    </w:pPr>
  </w:style>
  <w:style w:type="paragraph" w:styleId="4">
    <w:name w:val="footer"/>
    <w:basedOn w:val="1"/>
    <w:link w:val="12"/>
    <w:autoRedefine/>
    <w:qFormat/>
    <w:uiPriority w:val="0"/>
    <w:pPr>
      <w:tabs>
        <w:tab w:val="center" w:pos="4153"/>
        <w:tab w:val="right" w:pos="8306"/>
      </w:tabs>
      <w:snapToGrid w:val="0"/>
      <w:jc w:val="left"/>
    </w:pPr>
    <w:rPr>
      <w:sz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uiPriority w:val="39"/>
  </w:style>
  <w:style w:type="paragraph" w:styleId="7">
    <w:name w:val="toc 2"/>
    <w:basedOn w:val="1"/>
    <w:next w:val="1"/>
    <w:semiHidden/>
    <w:unhideWhenUsed/>
    <w:uiPriority w:val="39"/>
    <w:pPr>
      <w:ind w:left="420" w:leftChars="200"/>
    </w:p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qFormat/>
    <w:uiPriority w:val="0"/>
    <w:rPr>
      <w:b/>
    </w:rPr>
  </w:style>
  <w:style w:type="character" w:customStyle="1" w:styleId="12">
    <w:name w:val="页脚 字符"/>
    <w:basedOn w:val="10"/>
    <w:link w:val="4"/>
    <w:qFormat/>
    <w:uiPriority w:val="0"/>
    <w:rPr>
      <w:rFonts w:ascii="Calibri" w:hAnsi="Calibri" w:eastAsia="宋体" w:cs="Times New Roman"/>
      <w:sz w:val="18"/>
      <w:szCs w:val="24"/>
    </w:rPr>
  </w:style>
  <w:style w:type="character" w:customStyle="1" w:styleId="13">
    <w:name w:val="正文文本 字符"/>
    <w:basedOn w:val="10"/>
    <w:link w:val="2"/>
    <w:qFormat/>
    <w:uiPriority w:val="0"/>
    <w:rPr>
      <w:rFonts w:ascii="Calibri" w:hAnsi="Calibri" w:eastAsia="宋体" w:cs="Times New Roman"/>
      <w:szCs w:val="24"/>
    </w:rPr>
  </w:style>
  <w:style w:type="character" w:customStyle="1" w:styleId="14">
    <w:name w:val="页眉 字符"/>
    <w:basedOn w:val="10"/>
    <w:link w:val="5"/>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979</Words>
  <Characters>5582</Characters>
  <Lines>46</Lines>
  <Paragraphs>13</Paragraphs>
  <TotalTime>11</TotalTime>
  <ScaleCrop>false</ScaleCrop>
  <LinksUpToDate>false</LinksUpToDate>
  <CharactersWithSpaces>6548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2023-02-03T17:48:00Z</dcterms:created>
  <dc:creator>Users</dc:creator>
  <cp:lastModifiedBy>栈言</cp:lastModifiedBy>
  <cp:lastPrinted>2023-02-15T10:56:00Z</cp:lastPrinted>
  <dcterms:modified xsi:type="dcterms:W3CDTF">2024-04-24T03:31:51Z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18978F6E79634C1BBF082A56B4E06177_13</vt:lpwstr>
  </property>
</Properties>
</file>